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A8" w:rsidRPr="000A2E09" w:rsidRDefault="00BE44A8" w:rsidP="00BE44A8">
      <w:pPr>
        <w:pStyle w:val="a3"/>
        <w:rPr>
          <w:szCs w:val="28"/>
        </w:rPr>
      </w:pPr>
      <w:r w:rsidRPr="000A2E09">
        <w:rPr>
          <w:szCs w:val="28"/>
        </w:rPr>
        <w:t>РОССИЙСКАЯ  ФЕДЕРАЦИЯ</w:t>
      </w:r>
    </w:p>
    <w:p w:rsidR="00BE44A8" w:rsidRPr="000A2E09" w:rsidRDefault="00BE44A8" w:rsidP="00BE44A8">
      <w:pPr>
        <w:jc w:val="center"/>
        <w:rPr>
          <w:rFonts w:ascii="Times New Roman" w:hAnsi="Times New Roman"/>
          <w:sz w:val="28"/>
          <w:szCs w:val="28"/>
        </w:rPr>
      </w:pPr>
      <w:r w:rsidRPr="000A2E09">
        <w:rPr>
          <w:rFonts w:ascii="Times New Roman" w:hAnsi="Times New Roman"/>
          <w:sz w:val="28"/>
          <w:szCs w:val="28"/>
        </w:rPr>
        <w:t xml:space="preserve">ИРКУТСКАЯ ОБЛАСТЬ </w:t>
      </w:r>
    </w:p>
    <w:p w:rsidR="00BE44A8" w:rsidRPr="000A2E09" w:rsidRDefault="00BE44A8" w:rsidP="00BE44A8">
      <w:pPr>
        <w:jc w:val="center"/>
        <w:rPr>
          <w:rFonts w:ascii="Times New Roman" w:hAnsi="Times New Roman"/>
          <w:sz w:val="28"/>
          <w:szCs w:val="28"/>
        </w:rPr>
      </w:pPr>
      <w:r w:rsidRPr="000A2E09">
        <w:rPr>
          <w:rFonts w:ascii="Times New Roman" w:hAnsi="Times New Roman"/>
          <w:sz w:val="28"/>
          <w:szCs w:val="28"/>
        </w:rPr>
        <w:t>МУНИЦИПАЛЬНОЕ ОБРАЗОВАНИЕ «ЗАЛАРИНСКИЙ РАЙОН»</w:t>
      </w:r>
    </w:p>
    <w:p w:rsidR="00BE44A8" w:rsidRPr="000A2E09" w:rsidRDefault="00BE44A8" w:rsidP="00BE44A8">
      <w:pPr>
        <w:jc w:val="center"/>
        <w:rPr>
          <w:rFonts w:ascii="Times New Roman" w:hAnsi="Times New Roman"/>
          <w:sz w:val="28"/>
          <w:szCs w:val="28"/>
        </w:rPr>
      </w:pPr>
      <w:r w:rsidRPr="000A2E09">
        <w:rPr>
          <w:rFonts w:ascii="Times New Roman" w:hAnsi="Times New Roman"/>
          <w:sz w:val="28"/>
          <w:szCs w:val="28"/>
        </w:rPr>
        <w:t>ЗАЛАРИНСКОЕ МУНИЦИПАЛЬНОЕ ОБРАЗОВАНИЕ</w:t>
      </w:r>
    </w:p>
    <w:p w:rsidR="00BE44A8" w:rsidRPr="00870B08" w:rsidRDefault="00BE44A8" w:rsidP="00BE44A8">
      <w:pPr>
        <w:jc w:val="center"/>
        <w:rPr>
          <w:rFonts w:ascii="Times New Roman" w:hAnsi="Times New Roman"/>
          <w:b/>
          <w:sz w:val="28"/>
          <w:szCs w:val="28"/>
        </w:rPr>
      </w:pPr>
      <w:r w:rsidRPr="00870B08">
        <w:rPr>
          <w:rFonts w:ascii="Times New Roman" w:hAnsi="Times New Roman"/>
          <w:b/>
          <w:sz w:val="28"/>
          <w:szCs w:val="28"/>
        </w:rPr>
        <w:t>Администрация Заларинского муниципального образования</w:t>
      </w:r>
    </w:p>
    <w:p w:rsidR="00BE44A8" w:rsidRPr="00870B08" w:rsidRDefault="00BE44A8" w:rsidP="00BE44A8">
      <w:pPr>
        <w:jc w:val="center"/>
        <w:rPr>
          <w:rFonts w:ascii="Times New Roman" w:hAnsi="Times New Roman"/>
          <w:sz w:val="28"/>
          <w:szCs w:val="28"/>
        </w:rPr>
      </w:pPr>
    </w:p>
    <w:p w:rsidR="00BE44A8" w:rsidRPr="001C172C" w:rsidRDefault="00BE44A8" w:rsidP="00BE44A8">
      <w:pPr>
        <w:pStyle w:val="1"/>
        <w:rPr>
          <w:rFonts w:ascii="Times New Roman" w:hAnsi="Times New Roman" w:cs="Times New Roman"/>
          <w:bCs w:val="0"/>
          <w:sz w:val="28"/>
          <w:szCs w:val="28"/>
        </w:rPr>
      </w:pPr>
      <w:r w:rsidRPr="001C172C">
        <w:rPr>
          <w:rFonts w:ascii="Times New Roman" w:hAnsi="Times New Roman" w:cs="Times New Roman"/>
          <w:bCs w:val="0"/>
          <w:sz w:val="28"/>
          <w:szCs w:val="28"/>
        </w:rPr>
        <w:t>П</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О</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С</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Т</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А</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Н</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О</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В</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Л</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Е</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Н</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И</w:t>
      </w:r>
      <w:r>
        <w:rPr>
          <w:rFonts w:ascii="Times New Roman" w:hAnsi="Times New Roman" w:cs="Times New Roman"/>
          <w:bCs w:val="0"/>
          <w:sz w:val="28"/>
          <w:szCs w:val="28"/>
        </w:rPr>
        <w:t xml:space="preserve"> </w:t>
      </w:r>
      <w:r w:rsidRPr="001C172C">
        <w:rPr>
          <w:rFonts w:ascii="Times New Roman" w:hAnsi="Times New Roman" w:cs="Times New Roman"/>
          <w:bCs w:val="0"/>
          <w:sz w:val="28"/>
          <w:szCs w:val="28"/>
        </w:rPr>
        <w:t xml:space="preserve">Е </w:t>
      </w:r>
    </w:p>
    <w:p w:rsidR="00BE44A8" w:rsidRPr="00870B08" w:rsidRDefault="00BE44A8" w:rsidP="00BE44A8">
      <w:pPr>
        <w:rPr>
          <w:rFonts w:ascii="Times New Roman" w:hAnsi="Times New Roman"/>
          <w:sz w:val="28"/>
          <w:szCs w:val="28"/>
        </w:rPr>
      </w:pPr>
    </w:p>
    <w:p w:rsidR="00BE44A8" w:rsidRPr="00870B08" w:rsidRDefault="00BE44A8" w:rsidP="00BE44A8">
      <w:pPr>
        <w:ind w:firstLine="0"/>
        <w:rPr>
          <w:rFonts w:ascii="Times New Roman" w:hAnsi="Times New Roman"/>
          <w:sz w:val="28"/>
          <w:szCs w:val="28"/>
        </w:rPr>
      </w:pPr>
      <w:r w:rsidRPr="00870B08">
        <w:rPr>
          <w:rFonts w:ascii="Times New Roman" w:hAnsi="Times New Roman"/>
          <w:sz w:val="28"/>
          <w:szCs w:val="28"/>
        </w:rPr>
        <w:t xml:space="preserve">от  </w:t>
      </w:r>
      <w:r w:rsidR="00EF3C48">
        <w:rPr>
          <w:rFonts w:ascii="Times New Roman" w:hAnsi="Times New Roman"/>
          <w:sz w:val="28"/>
          <w:szCs w:val="28"/>
        </w:rPr>
        <w:t xml:space="preserve">29 января </w:t>
      </w:r>
      <w:r w:rsidRPr="00870B08">
        <w:rPr>
          <w:rFonts w:ascii="Times New Roman" w:hAnsi="Times New Roman"/>
          <w:sz w:val="28"/>
          <w:szCs w:val="28"/>
        </w:rPr>
        <w:t>20</w:t>
      </w:r>
      <w:r w:rsidR="00EF3C48">
        <w:rPr>
          <w:rFonts w:ascii="Times New Roman" w:hAnsi="Times New Roman"/>
          <w:sz w:val="28"/>
          <w:szCs w:val="28"/>
        </w:rPr>
        <w:t>18</w:t>
      </w:r>
      <w:r>
        <w:rPr>
          <w:rFonts w:ascii="Times New Roman" w:hAnsi="Times New Roman"/>
          <w:sz w:val="28"/>
          <w:szCs w:val="28"/>
        </w:rPr>
        <w:t xml:space="preserve">г.                 </w:t>
      </w:r>
      <w:r w:rsidRPr="00870B08">
        <w:rPr>
          <w:rFonts w:ascii="Times New Roman" w:hAnsi="Times New Roman"/>
          <w:sz w:val="28"/>
          <w:szCs w:val="28"/>
        </w:rPr>
        <w:t xml:space="preserve"> </w:t>
      </w:r>
      <w:r w:rsidR="00EF3C48">
        <w:rPr>
          <w:rFonts w:ascii="Times New Roman" w:hAnsi="Times New Roman"/>
          <w:sz w:val="28"/>
          <w:szCs w:val="28"/>
        </w:rPr>
        <w:t xml:space="preserve">         </w:t>
      </w:r>
      <w:r w:rsidRPr="00870B08">
        <w:rPr>
          <w:rFonts w:ascii="Times New Roman" w:hAnsi="Times New Roman"/>
          <w:sz w:val="28"/>
          <w:szCs w:val="28"/>
        </w:rPr>
        <w:t xml:space="preserve"> № </w:t>
      </w:r>
      <w:r w:rsidR="00EF3C48" w:rsidRPr="00EF3C48">
        <w:rPr>
          <w:rFonts w:ascii="Times New Roman" w:hAnsi="Times New Roman"/>
          <w:sz w:val="28"/>
          <w:szCs w:val="28"/>
          <w:u w:val="single"/>
        </w:rPr>
        <w:t>36</w:t>
      </w:r>
      <w:r w:rsidRPr="00870B08">
        <w:rPr>
          <w:rFonts w:ascii="Times New Roman" w:hAnsi="Times New Roman"/>
          <w:sz w:val="28"/>
          <w:szCs w:val="28"/>
        </w:rPr>
        <w:t xml:space="preserve">                      </w:t>
      </w:r>
      <w:r>
        <w:rPr>
          <w:rFonts w:ascii="Times New Roman" w:hAnsi="Times New Roman"/>
          <w:sz w:val="28"/>
          <w:szCs w:val="28"/>
        </w:rPr>
        <w:t xml:space="preserve">           </w:t>
      </w:r>
      <w:r w:rsidR="00EF3C48">
        <w:rPr>
          <w:rFonts w:ascii="Times New Roman" w:hAnsi="Times New Roman"/>
          <w:sz w:val="28"/>
          <w:szCs w:val="28"/>
        </w:rPr>
        <w:t xml:space="preserve">  </w:t>
      </w:r>
      <w:r>
        <w:rPr>
          <w:rFonts w:ascii="Times New Roman" w:hAnsi="Times New Roman"/>
          <w:sz w:val="28"/>
          <w:szCs w:val="28"/>
        </w:rPr>
        <w:t xml:space="preserve">  </w:t>
      </w:r>
      <w:r w:rsidR="00EF3C48">
        <w:rPr>
          <w:rFonts w:ascii="Times New Roman" w:hAnsi="Times New Roman"/>
          <w:sz w:val="28"/>
          <w:szCs w:val="28"/>
        </w:rPr>
        <w:t xml:space="preserve">  р</w:t>
      </w:r>
      <w:r w:rsidRPr="00870B08">
        <w:rPr>
          <w:rFonts w:ascii="Times New Roman" w:hAnsi="Times New Roman"/>
          <w:sz w:val="28"/>
          <w:szCs w:val="28"/>
        </w:rPr>
        <w:t>п. Залари</w:t>
      </w:r>
    </w:p>
    <w:p w:rsidR="00BE44A8" w:rsidRPr="00A31FB0" w:rsidRDefault="00BE44A8" w:rsidP="00BE44A8">
      <w:pPr>
        <w:ind w:firstLine="0"/>
        <w:jc w:val="left"/>
        <w:rPr>
          <w:rFonts w:ascii="Times New Roman" w:eastAsia="Calibri" w:hAnsi="Times New Roman"/>
          <w:sz w:val="28"/>
          <w:szCs w:val="28"/>
        </w:rPr>
      </w:pPr>
      <w:r>
        <w:rPr>
          <w:rFonts w:ascii="Times New Roman" w:eastAsia="Calibri" w:hAnsi="Times New Roman"/>
          <w:sz w:val="28"/>
          <w:szCs w:val="28"/>
        </w:rPr>
        <w:t xml:space="preserve">  </w:t>
      </w:r>
    </w:p>
    <w:p w:rsidR="00BE44A8" w:rsidRPr="00870B08" w:rsidRDefault="00BE44A8" w:rsidP="00BE44A8">
      <w:pPr>
        <w:ind w:firstLine="0"/>
        <w:jc w:val="center"/>
        <w:rPr>
          <w:rFonts w:ascii="Times New Roman" w:eastAsia="Calibri" w:hAnsi="Times New Roman"/>
          <w:bCs/>
          <w:sz w:val="28"/>
          <w:szCs w:val="28"/>
        </w:rPr>
      </w:pPr>
      <w:r w:rsidRPr="00870B08">
        <w:rPr>
          <w:rFonts w:ascii="Times New Roman" w:eastAsia="Calibri" w:hAnsi="Times New Roman"/>
          <w:sz w:val="28"/>
          <w:szCs w:val="28"/>
        </w:rPr>
        <w:t>Об утверждении муниципальной программы  «</w:t>
      </w:r>
      <w:r w:rsidRPr="00870B08">
        <w:rPr>
          <w:rFonts w:ascii="Times New Roman" w:eastAsia="Calibri" w:hAnsi="Times New Roman"/>
          <w:bCs/>
          <w:sz w:val="28"/>
          <w:szCs w:val="28"/>
        </w:rPr>
        <w:t>Развитие землепользования и землеустройства  на территории Заларинского муниципального образования</w:t>
      </w:r>
    </w:p>
    <w:p w:rsidR="00BE44A8" w:rsidRPr="00870B08" w:rsidRDefault="00BE44A8" w:rsidP="00BE44A8">
      <w:pPr>
        <w:ind w:firstLine="0"/>
        <w:jc w:val="center"/>
        <w:rPr>
          <w:rFonts w:ascii="Times New Roman" w:eastAsia="Calibri" w:hAnsi="Times New Roman"/>
          <w:b/>
          <w:sz w:val="28"/>
          <w:szCs w:val="28"/>
        </w:rPr>
      </w:pPr>
      <w:r w:rsidRPr="00870B08">
        <w:rPr>
          <w:rFonts w:ascii="Times New Roman" w:eastAsia="Calibri" w:hAnsi="Times New Roman"/>
          <w:bCs/>
          <w:sz w:val="28"/>
          <w:szCs w:val="28"/>
        </w:rPr>
        <w:t>на 201</w:t>
      </w:r>
      <w:r w:rsidR="0072132C">
        <w:rPr>
          <w:rFonts w:ascii="Times New Roman" w:eastAsia="Calibri" w:hAnsi="Times New Roman"/>
          <w:bCs/>
          <w:sz w:val="28"/>
          <w:szCs w:val="28"/>
        </w:rPr>
        <w:t>8</w:t>
      </w:r>
      <w:r w:rsidRPr="00870B08">
        <w:rPr>
          <w:rFonts w:ascii="Times New Roman" w:eastAsia="Calibri" w:hAnsi="Times New Roman"/>
          <w:bCs/>
          <w:sz w:val="28"/>
          <w:szCs w:val="28"/>
        </w:rPr>
        <w:t>-20</w:t>
      </w:r>
      <w:r w:rsidR="0072132C">
        <w:rPr>
          <w:rFonts w:ascii="Times New Roman" w:eastAsia="Calibri" w:hAnsi="Times New Roman"/>
          <w:bCs/>
          <w:sz w:val="28"/>
          <w:szCs w:val="28"/>
        </w:rPr>
        <w:t>20</w:t>
      </w:r>
      <w:r w:rsidRPr="00870B08">
        <w:rPr>
          <w:rFonts w:ascii="Times New Roman" w:eastAsia="Calibri" w:hAnsi="Times New Roman"/>
          <w:bCs/>
          <w:sz w:val="28"/>
          <w:szCs w:val="28"/>
        </w:rPr>
        <w:t xml:space="preserve"> годы</w:t>
      </w:r>
      <w:r w:rsidRPr="00870B08">
        <w:rPr>
          <w:rFonts w:ascii="Times New Roman" w:eastAsia="Calibri" w:hAnsi="Times New Roman"/>
          <w:sz w:val="28"/>
          <w:szCs w:val="28"/>
        </w:rPr>
        <w:t>»</w:t>
      </w:r>
    </w:p>
    <w:p w:rsidR="00BE44A8" w:rsidRPr="00A31FB0" w:rsidRDefault="00BE44A8" w:rsidP="00BE44A8">
      <w:pPr>
        <w:ind w:firstLine="0"/>
        <w:jc w:val="left"/>
        <w:rPr>
          <w:rFonts w:ascii="Times New Roman" w:eastAsia="Calibri" w:hAnsi="Times New Roman"/>
          <w:sz w:val="28"/>
          <w:szCs w:val="28"/>
        </w:rPr>
      </w:pPr>
    </w:p>
    <w:p w:rsidR="00BE44A8" w:rsidRPr="00870B08" w:rsidRDefault="00BE44A8" w:rsidP="00BE44A8">
      <w:pPr>
        <w:rPr>
          <w:rFonts w:ascii="Times New Roman" w:hAnsi="Times New Roman"/>
          <w:sz w:val="28"/>
        </w:rPr>
      </w:pPr>
      <w:r w:rsidRPr="00A31FB0">
        <w:rPr>
          <w:rFonts w:ascii="Times New Roman" w:eastAsia="Calibri" w:hAnsi="Times New Roman"/>
          <w:sz w:val="28"/>
          <w:szCs w:val="28"/>
        </w:rPr>
        <w:t>В соответствии с Бюджетным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w:t>
      </w:r>
      <w:r>
        <w:rPr>
          <w:rFonts w:ascii="Times New Roman" w:eastAsia="Calibri" w:hAnsi="Times New Roman"/>
          <w:sz w:val="28"/>
          <w:szCs w:val="28"/>
        </w:rPr>
        <w:t xml:space="preserve">ого самоуправления в Российской </w:t>
      </w:r>
      <w:r w:rsidRPr="00A31FB0">
        <w:rPr>
          <w:rFonts w:ascii="Times New Roman" w:eastAsia="Calibri" w:hAnsi="Times New Roman"/>
          <w:sz w:val="28"/>
          <w:szCs w:val="28"/>
        </w:rPr>
        <w:t xml:space="preserve">Федерации», руководствуясь Уставом </w:t>
      </w:r>
      <w:r>
        <w:rPr>
          <w:rFonts w:ascii="Times New Roman" w:eastAsia="Calibri" w:hAnsi="Times New Roman"/>
          <w:sz w:val="28"/>
          <w:szCs w:val="28"/>
        </w:rPr>
        <w:t>Заларинского муниципального образования</w:t>
      </w:r>
      <w:r w:rsidRPr="00870B08">
        <w:rPr>
          <w:rFonts w:ascii="Times New Roman" w:eastAsia="Calibri" w:hAnsi="Times New Roman"/>
          <w:color w:val="000000"/>
          <w:sz w:val="28"/>
          <w:szCs w:val="28"/>
        </w:rPr>
        <w:t xml:space="preserve">, </w:t>
      </w:r>
      <w:r w:rsidRPr="00870B08">
        <w:rPr>
          <w:rFonts w:ascii="Times New Roman" w:hAnsi="Times New Roman"/>
          <w:sz w:val="28"/>
        </w:rPr>
        <w:t>ст. 6, ст. 41 Устава Заларинско</w:t>
      </w:r>
      <w:r w:rsidR="00ED27A2">
        <w:rPr>
          <w:rFonts w:ascii="Times New Roman" w:hAnsi="Times New Roman"/>
          <w:sz w:val="28"/>
        </w:rPr>
        <w:t xml:space="preserve">го муниципального образования, </w:t>
      </w:r>
      <w:r w:rsidRPr="00870B08">
        <w:rPr>
          <w:rFonts w:ascii="Times New Roman" w:hAnsi="Times New Roman"/>
          <w:sz w:val="28"/>
        </w:rPr>
        <w:t>администрация Заларинского муниципального образования</w:t>
      </w:r>
    </w:p>
    <w:p w:rsidR="00BE44A8" w:rsidRPr="00870B08" w:rsidRDefault="00BE44A8" w:rsidP="00BE44A8">
      <w:pPr>
        <w:rPr>
          <w:rFonts w:ascii="Times New Roman" w:hAnsi="Times New Roman"/>
          <w:color w:val="000000"/>
          <w:sz w:val="28"/>
        </w:rPr>
      </w:pPr>
      <w:r w:rsidRPr="00870B08">
        <w:rPr>
          <w:rFonts w:ascii="Times New Roman" w:hAnsi="Times New Roman"/>
          <w:color w:val="000000"/>
        </w:rPr>
        <w:tab/>
      </w:r>
      <w:r w:rsidRPr="00870B08">
        <w:rPr>
          <w:rFonts w:ascii="Times New Roman" w:hAnsi="Times New Roman"/>
          <w:color w:val="000000"/>
          <w:sz w:val="28"/>
        </w:rPr>
        <w:t>ПОСТАНОВЛЯЕТ:</w:t>
      </w:r>
    </w:p>
    <w:p w:rsidR="00BE44A8" w:rsidRPr="00A17EF5" w:rsidRDefault="00BE44A8" w:rsidP="00BE44A8">
      <w:pPr>
        <w:rPr>
          <w:rFonts w:ascii="Times New Roman" w:eastAsia="Calibri" w:hAnsi="Times New Roman"/>
          <w:sz w:val="28"/>
          <w:szCs w:val="28"/>
        </w:rPr>
      </w:pPr>
      <w:r w:rsidRPr="00A17EF5">
        <w:rPr>
          <w:rFonts w:ascii="Times New Roman" w:eastAsia="Calibri" w:hAnsi="Times New Roman"/>
          <w:sz w:val="28"/>
          <w:szCs w:val="28"/>
        </w:rPr>
        <w:t>Утвердить муниципальную программу «</w:t>
      </w:r>
      <w:r w:rsidRPr="00A17EF5">
        <w:rPr>
          <w:rFonts w:ascii="Times New Roman" w:eastAsia="Calibri" w:hAnsi="Times New Roman"/>
          <w:bCs/>
          <w:sz w:val="28"/>
          <w:szCs w:val="28"/>
        </w:rPr>
        <w:t>Развитие землепользования и землеустройства на территории Заларинского муниципального на 201</w:t>
      </w:r>
      <w:r w:rsidR="0072132C">
        <w:rPr>
          <w:rFonts w:ascii="Times New Roman" w:eastAsia="Calibri" w:hAnsi="Times New Roman"/>
          <w:bCs/>
          <w:sz w:val="28"/>
          <w:szCs w:val="28"/>
        </w:rPr>
        <w:t>8</w:t>
      </w:r>
      <w:r w:rsidRPr="00A17EF5">
        <w:rPr>
          <w:rFonts w:ascii="Times New Roman" w:eastAsia="Calibri" w:hAnsi="Times New Roman"/>
          <w:bCs/>
          <w:sz w:val="28"/>
          <w:szCs w:val="28"/>
        </w:rPr>
        <w:t>-20</w:t>
      </w:r>
      <w:r w:rsidR="0072132C">
        <w:rPr>
          <w:rFonts w:ascii="Times New Roman" w:eastAsia="Calibri" w:hAnsi="Times New Roman"/>
          <w:bCs/>
          <w:sz w:val="28"/>
          <w:szCs w:val="28"/>
        </w:rPr>
        <w:t>20</w:t>
      </w:r>
      <w:r w:rsidRPr="00A17EF5">
        <w:rPr>
          <w:rFonts w:ascii="Times New Roman" w:eastAsia="Calibri" w:hAnsi="Times New Roman"/>
          <w:bCs/>
          <w:sz w:val="28"/>
          <w:szCs w:val="28"/>
        </w:rPr>
        <w:t xml:space="preserve"> годы</w:t>
      </w:r>
      <w:r w:rsidRPr="00A17EF5">
        <w:rPr>
          <w:rFonts w:ascii="Times New Roman" w:eastAsia="Calibri" w:hAnsi="Times New Roman"/>
          <w:sz w:val="28"/>
          <w:szCs w:val="28"/>
        </w:rPr>
        <w:t>» (Приложение к постановлению администрации</w:t>
      </w:r>
      <w:r>
        <w:rPr>
          <w:rFonts w:ascii="Times New Roman" w:eastAsia="Calibri" w:hAnsi="Times New Roman"/>
          <w:sz w:val="28"/>
          <w:szCs w:val="28"/>
        </w:rPr>
        <w:t xml:space="preserve"> </w:t>
      </w:r>
      <w:r w:rsidRPr="00A17EF5">
        <w:rPr>
          <w:rFonts w:ascii="Times New Roman" w:eastAsia="Calibri" w:hAnsi="Times New Roman"/>
          <w:sz w:val="28"/>
          <w:szCs w:val="28"/>
        </w:rPr>
        <w:t>Заларинского муниципального образования), (далее - Программа).</w:t>
      </w:r>
    </w:p>
    <w:p w:rsidR="00BE44A8" w:rsidRPr="000E0B96" w:rsidRDefault="00BE44A8" w:rsidP="00D8232F">
      <w:pPr>
        <w:pStyle w:val="a5"/>
        <w:numPr>
          <w:ilvl w:val="0"/>
          <w:numId w:val="1"/>
        </w:numPr>
        <w:ind w:left="284" w:hanging="284"/>
        <w:rPr>
          <w:rFonts w:ascii="Times New Roman" w:eastAsia="Calibri" w:hAnsi="Times New Roman"/>
          <w:sz w:val="28"/>
          <w:szCs w:val="28"/>
        </w:rPr>
      </w:pPr>
      <w:r w:rsidRPr="007678A1">
        <w:rPr>
          <w:rFonts w:ascii="Times New Roman" w:hAnsi="Times New Roman"/>
          <w:sz w:val="28"/>
          <w:szCs w:val="28"/>
        </w:rPr>
        <w:t xml:space="preserve">Опубликовать настоящее постановление в </w:t>
      </w:r>
      <w:r>
        <w:rPr>
          <w:rFonts w:ascii="Times New Roman" w:hAnsi="Times New Roman"/>
          <w:sz w:val="28"/>
          <w:szCs w:val="28"/>
        </w:rPr>
        <w:t>информационном листе «Вести Заларей»</w:t>
      </w:r>
      <w:r w:rsidRPr="007678A1">
        <w:rPr>
          <w:rFonts w:ascii="Times New Roman" w:hAnsi="Times New Roman"/>
          <w:sz w:val="28"/>
          <w:szCs w:val="28"/>
        </w:rPr>
        <w:t xml:space="preserve"> и на официальном сайте администрации Заларинского муниципального образования</w:t>
      </w:r>
      <w:r>
        <w:rPr>
          <w:rFonts w:ascii="Times New Roman" w:hAnsi="Times New Roman"/>
          <w:sz w:val="28"/>
          <w:szCs w:val="28"/>
        </w:rPr>
        <w:t xml:space="preserve"> в информационно-телекоммуникационной сети «Интернет»</w:t>
      </w:r>
      <w:r w:rsidRPr="007678A1">
        <w:rPr>
          <w:rFonts w:ascii="Times New Roman" w:hAnsi="Times New Roman"/>
          <w:sz w:val="28"/>
          <w:szCs w:val="28"/>
        </w:rPr>
        <w:t>.</w:t>
      </w:r>
    </w:p>
    <w:p w:rsidR="00BE44A8" w:rsidRPr="000E0B96" w:rsidRDefault="00BE44A8" w:rsidP="00D8232F">
      <w:pPr>
        <w:pStyle w:val="a5"/>
        <w:numPr>
          <w:ilvl w:val="0"/>
          <w:numId w:val="1"/>
        </w:numPr>
        <w:ind w:left="284" w:hanging="284"/>
        <w:rPr>
          <w:rFonts w:ascii="Times New Roman" w:eastAsia="Calibri" w:hAnsi="Times New Roman"/>
          <w:sz w:val="28"/>
          <w:szCs w:val="28"/>
        </w:rPr>
      </w:pPr>
      <w:r w:rsidRPr="000E0B96">
        <w:rPr>
          <w:rFonts w:ascii="Times New Roman" w:hAnsi="Times New Roman"/>
          <w:sz w:val="28"/>
          <w:szCs w:val="28"/>
        </w:rPr>
        <w:t>Настоящее постановление вступает в силу с момента официального опубликования.</w:t>
      </w:r>
    </w:p>
    <w:p w:rsidR="00BE44A8" w:rsidRPr="00ED27A2" w:rsidRDefault="00BE44A8" w:rsidP="00D8232F">
      <w:pPr>
        <w:pStyle w:val="a5"/>
        <w:numPr>
          <w:ilvl w:val="0"/>
          <w:numId w:val="1"/>
        </w:numPr>
        <w:ind w:left="284" w:hanging="284"/>
        <w:rPr>
          <w:rFonts w:ascii="Times New Roman" w:eastAsia="Calibri" w:hAnsi="Times New Roman"/>
          <w:sz w:val="28"/>
          <w:szCs w:val="28"/>
        </w:rPr>
      </w:pPr>
      <w:r w:rsidRPr="00ED27A2">
        <w:rPr>
          <w:rFonts w:ascii="Times New Roman" w:hAnsi="Times New Roman"/>
          <w:sz w:val="28"/>
          <w:szCs w:val="28"/>
        </w:rPr>
        <w:t>Контроль над исполнением постановления оставляю за собой.</w:t>
      </w:r>
    </w:p>
    <w:p w:rsidR="00BE44A8" w:rsidRPr="007E183A" w:rsidRDefault="00BE44A8" w:rsidP="00BE44A8">
      <w:pPr>
        <w:ind w:firstLine="0"/>
        <w:rPr>
          <w:rFonts w:ascii="Times New Roman" w:eastAsia="Calibri" w:hAnsi="Times New Roman"/>
          <w:sz w:val="28"/>
          <w:szCs w:val="28"/>
        </w:rPr>
      </w:pPr>
    </w:p>
    <w:p w:rsidR="00BE44A8" w:rsidRDefault="00BE44A8" w:rsidP="00BE44A8">
      <w:pPr>
        <w:ind w:firstLine="0"/>
        <w:rPr>
          <w:rFonts w:ascii="Times New Roman" w:eastAsia="Calibri" w:hAnsi="Times New Roman"/>
          <w:sz w:val="28"/>
          <w:szCs w:val="28"/>
        </w:rPr>
      </w:pPr>
    </w:p>
    <w:p w:rsidR="00BE44A8" w:rsidRDefault="00BE44A8" w:rsidP="00BE44A8">
      <w:pPr>
        <w:ind w:firstLine="0"/>
        <w:rPr>
          <w:rFonts w:ascii="Times New Roman" w:eastAsia="Calibri" w:hAnsi="Times New Roman"/>
          <w:sz w:val="28"/>
          <w:szCs w:val="28"/>
        </w:rPr>
      </w:pPr>
    </w:p>
    <w:p w:rsidR="00BE44A8" w:rsidRDefault="00BE44A8" w:rsidP="00BE44A8">
      <w:pPr>
        <w:ind w:firstLine="0"/>
        <w:rPr>
          <w:rFonts w:ascii="Times New Roman" w:eastAsia="Calibri" w:hAnsi="Times New Roman"/>
          <w:sz w:val="28"/>
          <w:szCs w:val="28"/>
        </w:rPr>
      </w:pPr>
    </w:p>
    <w:p w:rsidR="00BE44A8" w:rsidRPr="00DE3AFF" w:rsidRDefault="00BE44A8" w:rsidP="00D8232F">
      <w:pPr>
        <w:ind w:firstLine="0"/>
        <w:jc w:val="left"/>
        <w:rPr>
          <w:rFonts w:ascii="Times New Roman" w:hAnsi="Times New Roman"/>
          <w:sz w:val="28"/>
          <w:szCs w:val="28"/>
        </w:rPr>
      </w:pPr>
      <w:r w:rsidRPr="00DE3AFF">
        <w:rPr>
          <w:rFonts w:ascii="Times New Roman" w:hAnsi="Times New Roman"/>
          <w:sz w:val="28"/>
          <w:szCs w:val="28"/>
        </w:rPr>
        <w:t>Глава</w:t>
      </w:r>
    </w:p>
    <w:p w:rsidR="00BE44A8" w:rsidRPr="00DE3AFF" w:rsidRDefault="00BE44A8" w:rsidP="00D8232F">
      <w:pPr>
        <w:ind w:firstLine="0"/>
        <w:jc w:val="left"/>
        <w:rPr>
          <w:rFonts w:ascii="Times New Roman" w:hAnsi="Times New Roman"/>
          <w:sz w:val="28"/>
          <w:szCs w:val="28"/>
        </w:rPr>
      </w:pPr>
      <w:r w:rsidRPr="00DE3AFF">
        <w:rPr>
          <w:rFonts w:ascii="Times New Roman" w:hAnsi="Times New Roman"/>
          <w:sz w:val="28"/>
          <w:szCs w:val="28"/>
        </w:rPr>
        <w:t>администрации Заларинского</w:t>
      </w:r>
    </w:p>
    <w:p w:rsidR="00BE44A8" w:rsidRPr="00DE3AFF" w:rsidRDefault="00BE44A8" w:rsidP="00D8232F">
      <w:pPr>
        <w:ind w:firstLine="0"/>
        <w:jc w:val="left"/>
        <w:rPr>
          <w:rFonts w:ascii="Times New Roman" w:hAnsi="Times New Roman"/>
          <w:sz w:val="28"/>
          <w:szCs w:val="28"/>
        </w:rPr>
      </w:pPr>
      <w:r>
        <w:rPr>
          <w:rFonts w:ascii="Times New Roman" w:hAnsi="Times New Roman"/>
          <w:sz w:val="28"/>
          <w:szCs w:val="28"/>
        </w:rPr>
        <w:t xml:space="preserve">муниципального </w:t>
      </w:r>
      <w:r w:rsidRPr="00DE3AFF">
        <w:rPr>
          <w:rFonts w:ascii="Times New Roman" w:hAnsi="Times New Roman"/>
          <w:sz w:val="28"/>
          <w:szCs w:val="28"/>
        </w:rPr>
        <w:t xml:space="preserve">образования                                   </w:t>
      </w:r>
      <w:r>
        <w:rPr>
          <w:rFonts w:ascii="Times New Roman" w:hAnsi="Times New Roman"/>
          <w:sz w:val="28"/>
          <w:szCs w:val="28"/>
        </w:rPr>
        <w:t xml:space="preserve">                 </w:t>
      </w:r>
      <w:r w:rsidR="00D8232F">
        <w:rPr>
          <w:rFonts w:ascii="Times New Roman" w:hAnsi="Times New Roman"/>
          <w:sz w:val="28"/>
          <w:szCs w:val="28"/>
        </w:rPr>
        <w:t xml:space="preserve">          </w:t>
      </w:r>
      <w:r w:rsidRPr="00DE3AFF">
        <w:rPr>
          <w:rFonts w:ascii="Times New Roman" w:hAnsi="Times New Roman"/>
          <w:sz w:val="28"/>
          <w:szCs w:val="28"/>
        </w:rPr>
        <w:t>В.С.Орноев</w:t>
      </w:r>
    </w:p>
    <w:p w:rsidR="00BE44A8" w:rsidRPr="00DE3AFF" w:rsidRDefault="00BE44A8" w:rsidP="00BE44A8">
      <w:pPr>
        <w:ind w:firstLine="0"/>
        <w:rPr>
          <w:rFonts w:ascii="Times New Roman" w:eastAsia="Calibri" w:hAnsi="Times New Roman"/>
          <w:sz w:val="28"/>
          <w:szCs w:val="28"/>
        </w:rPr>
      </w:pPr>
    </w:p>
    <w:p w:rsidR="00BE44A8" w:rsidRDefault="00BE44A8" w:rsidP="00BE44A8">
      <w:pPr>
        <w:ind w:firstLine="0"/>
        <w:jc w:val="center"/>
        <w:rPr>
          <w:rFonts w:ascii="Times New Roman" w:eastAsia="Calibri" w:hAnsi="Times New Roman"/>
          <w:b/>
          <w:sz w:val="28"/>
          <w:szCs w:val="28"/>
        </w:rPr>
      </w:pPr>
    </w:p>
    <w:p w:rsidR="00BE44A8" w:rsidRDefault="00BE44A8" w:rsidP="00BE44A8">
      <w:pPr>
        <w:ind w:firstLine="0"/>
        <w:jc w:val="center"/>
        <w:rPr>
          <w:rFonts w:ascii="Times New Roman" w:eastAsia="Calibri" w:hAnsi="Times New Roman"/>
          <w:b/>
          <w:sz w:val="28"/>
          <w:szCs w:val="28"/>
        </w:rPr>
      </w:pPr>
    </w:p>
    <w:p w:rsidR="007B392F" w:rsidRDefault="007B392F" w:rsidP="00BE44A8">
      <w:pPr>
        <w:ind w:firstLine="0"/>
        <w:jc w:val="center"/>
        <w:rPr>
          <w:rFonts w:ascii="Times New Roman" w:eastAsia="Calibri" w:hAnsi="Times New Roman"/>
          <w:b/>
          <w:sz w:val="28"/>
          <w:szCs w:val="28"/>
        </w:rPr>
      </w:pPr>
    </w:p>
    <w:p w:rsidR="007B392F" w:rsidRDefault="007B392F" w:rsidP="00BE44A8">
      <w:pPr>
        <w:ind w:firstLine="0"/>
        <w:jc w:val="center"/>
        <w:rPr>
          <w:rFonts w:ascii="Times New Roman" w:eastAsia="Calibri" w:hAnsi="Times New Roman"/>
          <w:b/>
          <w:sz w:val="28"/>
          <w:szCs w:val="28"/>
        </w:rPr>
      </w:pPr>
    </w:p>
    <w:p w:rsidR="007B392F" w:rsidRDefault="007B392F" w:rsidP="00BE44A8">
      <w:pPr>
        <w:ind w:firstLine="0"/>
        <w:jc w:val="center"/>
        <w:rPr>
          <w:rFonts w:ascii="Times New Roman" w:eastAsia="Calibri" w:hAnsi="Times New Roman"/>
          <w:b/>
          <w:sz w:val="28"/>
          <w:szCs w:val="28"/>
        </w:rPr>
      </w:pPr>
    </w:p>
    <w:p w:rsidR="007B392F" w:rsidRDefault="007B392F" w:rsidP="007B392F">
      <w:pPr>
        <w:ind w:firstLine="0"/>
        <w:rPr>
          <w:rFonts w:ascii="Times New Roman" w:eastAsia="Calibri" w:hAnsi="Times New Roman"/>
          <w:b/>
          <w:sz w:val="28"/>
          <w:szCs w:val="28"/>
        </w:rPr>
      </w:pPr>
    </w:p>
    <w:p w:rsidR="007B392F" w:rsidRPr="00E263C3" w:rsidRDefault="007B392F" w:rsidP="007B392F">
      <w:pPr>
        <w:ind w:firstLine="0"/>
        <w:jc w:val="right"/>
        <w:rPr>
          <w:rFonts w:ascii="Times New Roman" w:eastAsia="Calibri" w:hAnsi="Times New Roman"/>
        </w:rPr>
      </w:pPr>
      <w:r w:rsidRPr="00E263C3">
        <w:rPr>
          <w:rFonts w:ascii="Times New Roman" w:eastAsia="Calibri" w:hAnsi="Times New Roman"/>
        </w:rPr>
        <w:lastRenderedPageBreak/>
        <w:t>Приложение</w:t>
      </w:r>
      <w:r>
        <w:rPr>
          <w:rFonts w:ascii="Times New Roman" w:eastAsia="Calibri" w:hAnsi="Times New Roman"/>
        </w:rPr>
        <w:t xml:space="preserve"> </w:t>
      </w:r>
      <w:r w:rsidRPr="00E263C3">
        <w:rPr>
          <w:rFonts w:ascii="Times New Roman" w:eastAsia="Calibri" w:hAnsi="Times New Roman"/>
        </w:rPr>
        <w:t>к постановлению администрации</w:t>
      </w:r>
    </w:p>
    <w:p w:rsidR="007B392F" w:rsidRPr="00E263C3" w:rsidRDefault="007B392F" w:rsidP="007B392F">
      <w:pPr>
        <w:ind w:firstLine="0"/>
        <w:jc w:val="right"/>
        <w:rPr>
          <w:rFonts w:ascii="Times New Roman" w:eastAsia="Calibri" w:hAnsi="Times New Roman"/>
        </w:rPr>
      </w:pPr>
      <w:r w:rsidRPr="00E263C3">
        <w:rPr>
          <w:rFonts w:ascii="Times New Roman" w:eastAsia="Calibri" w:hAnsi="Times New Roman"/>
        </w:rPr>
        <w:t>Заларинского муниципального образования</w:t>
      </w:r>
    </w:p>
    <w:p w:rsidR="007B392F" w:rsidRPr="00E263C3" w:rsidRDefault="007B392F" w:rsidP="007B392F">
      <w:pPr>
        <w:ind w:firstLine="0"/>
        <w:jc w:val="right"/>
        <w:rPr>
          <w:rFonts w:ascii="Times New Roman" w:eastAsia="Calibri" w:hAnsi="Times New Roman"/>
        </w:rPr>
      </w:pPr>
      <w:r w:rsidRPr="00E263C3">
        <w:rPr>
          <w:rFonts w:ascii="Times New Roman" w:eastAsia="Calibri" w:hAnsi="Times New Roman"/>
        </w:rPr>
        <w:t>от «</w:t>
      </w:r>
      <w:r>
        <w:rPr>
          <w:rFonts w:ascii="Times New Roman" w:eastAsia="Calibri" w:hAnsi="Times New Roman"/>
        </w:rPr>
        <w:t>29</w:t>
      </w:r>
      <w:r w:rsidRPr="00E263C3">
        <w:rPr>
          <w:rFonts w:ascii="Times New Roman" w:eastAsia="Calibri" w:hAnsi="Times New Roman"/>
        </w:rPr>
        <w:t xml:space="preserve">» </w:t>
      </w:r>
      <w:r>
        <w:rPr>
          <w:rFonts w:ascii="Times New Roman" w:eastAsia="Calibri" w:hAnsi="Times New Roman"/>
        </w:rPr>
        <w:t xml:space="preserve">января </w:t>
      </w:r>
      <w:r w:rsidRPr="00E263C3">
        <w:rPr>
          <w:rFonts w:ascii="Times New Roman" w:eastAsia="Calibri" w:hAnsi="Times New Roman"/>
        </w:rPr>
        <w:t>20</w:t>
      </w:r>
      <w:r>
        <w:rPr>
          <w:rFonts w:ascii="Times New Roman" w:eastAsia="Calibri" w:hAnsi="Times New Roman"/>
        </w:rPr>
        <w:t>18</w:t>
      </w:r>
      <w:r w:rsidRPr="00E263C3">
        <w:rPr>
          <w:rFonts w:ascii="Times New Roman" w:eastAsia="Calibri" w:hAnsi="Times New Roman"/>
        </w:rPr>
        <w:t xml:space="preserve"> г.  № </w:t>
      </w:r>
      <w:r>
        <w:rPr>
          <w:rFonts w:ascii="Times New Roman" w:eastAsia="Calibri" w:hAnsi="Times New Roman"/>
        </w:rPr>
        <w:t>36</w:t>
      </w:r>
    </w:p>
    <w:p w:rsidR="007B392F" w:rsidRPr="00E263C3" w:rsidRDefault="007B392F" w:rsidP="007B392F">
      <w:pPr>
        <w:ind w:firstLine="0"/>
        <w:jc w:val="center"/>
        <w:rPr>
          <w:rFonts w:ascii="Times New Roman" w:eastAsia="Calibri" w:hAnsi="Times New Roman"/>
          <w:b/>
        </w:rPr>
      </w:pPr>
    </w:p>
    <w:p w:rsidR="007B392F" w:rsidRPr="00A31FB0" w:rsidRDefault="007B392F" w:rsidP="007B392F">
      <w:pPr>
        <w:ind w:firstLine="0"/>
        <w:jc w:val="center"/>
        <w:rPr>
          <w:rFonts w:ascii="Times New Roman" w:eastAsia="Calibri" w:hAnsi="Times New Roman"/>
          <w:b/>
          <w:sz w:val="28"/>
          <w:szCs w:val="28"/>
        </w:rPr>
      </w:pPr>
      <w:r w:rsidRPr="00A31FB0">
        <w:rPr>
          <w:rFonts w:ascii="Times New Roman" w:eastAsia="Calibri" w:hAnsi="Times New Roman"/>
          <w:b/>
          <w:sz w:val="28"/>
          <w:szCs w:val="28"/>
        </w:rPr>
        <w:t>Муниципальная программа</w:t>
      </w:r>
    </w:p>
    <w:p w:rsidR="007B392F" w:rsidRPr="00A31FB0" w:rsidRDefault="007B392F" w:rsidP="007B392F">
      <w:pPr>
        <w:ind w:firstLine="0"/>
        <w:jc w:val="center"/>
        <w:rPr>
          <w:rFonts w:ascii="Times New Roman" w:eastAsia="Calibri" w:hAnsi="Times New Roman"/>
          <w:b/>
          <w:bCs/>
          <w:sz w:val="28"/>
          <w:szCs w:val="28"/>
        </w:rPr>
      </w:pPr>
      <w:r w:rsidRPr="00A31FB0">
        <w:rPr>
          <w:rFonts w:ascii="Times New Roman" w:eastAsia="Calibri" w:hAnsi="Times New Roman"/>
          <w:b/>
          <w:sz w:val="28"/>
          <w:szCs w:val="28"/>
        </w:rPr>
        <w:t xml:space="preserve"> «</w:t>
      </w:r>
      <w:r w:rsidRPr="00A31FB0">
        <w:rPr>
          <w:rFonts w:ascii="Times New Roman" w:eastAsia="Calibri" w:hAnsi="Times New Roman"/>
          <w:b/>
          <w:bCs/>
          <w:sz w:val="28"/>
          <w:szCs w:val="28"/>
        </w:rPr>
        <w:t xml:space="preserve">Развитие землепользования и землеустройства на территории </w:t>
      </w:r>
      <w:r>
        <w:rPr>
          <w:rFonts w:ascii="Times New Roman" w:eastAsia="Calibri" w:hAnsi="Times New Roman"/>
          <w:b/>
          <w:bCs/>
          <w:sz w:val="28"/>
          <w:szCs w:val="28"/>
        </w:rPr>
        <w:t>Заларинского муниципального образования</w:t>
      </w:r>
    </w:p>
    <w:p w:rsidR="007B392F" w:rsidRDefault="007B392F" w:rsidP="007B392F">
      <w:pPr>
        <w:ind w:firstLine="0"/>
        <w:jc w:val="center"/>
        <w:rPr>
          <w:rFonts w:ascii="Times New Roman" w:eastAsia="Calibri" w:hAnsi="Times New Roman"/>
          <w:b/>
          <w:sz w:val="28"/>
          <w:szCs w:val="28"/>
        </w:rPr>
      </w:pPr>
      <w:r w:rsidRPr="00A31FB0">
        <w:rPr>
          <w:rFonts w:ascii="Times New Roman" w:eastAsia="Calibri" w:hAnsi="Times New Roman"/>
          <w:b/>
          <w:bCs/>
          <w:sz w:val="28"/>
          <w:szCs w:val="28"/>
        </w:rPr>
        <w:t xml:space="preserve">на </w:t>
      </w:r>
      <w:r w:rsidRPr="009F2451">
        <w:rPr>
          <w:rFonts w:ascii="Times New Roman" w:eastAsia="Calibri" w:hAnsi="Times New Roman"/>
          <w:b/>
          <w:bCs/>
          <w:sz w:val="28"/>
          <w:szCs w:val="28"/>
        </w:rPr>
        <w:t>2018-2020</w:t>
      </w:r>
      <w:r w:rsidRPr="00870B08">
        <w:rPr>
          <w:rFonts w:ascii="Times New Roman" w:eastAsia="Calibri" w:hAnsi="Times New Roman"/>
          <w:bCs/>
          <w:sz w:val="28"/>
          <w:szCs w:val="28"/>
        </w:rPr>
        <w:t xml:space="preserve"> </w:t>
      </w:r>
      <w:r w:rsidRPr="00A31FB0">
        <w:rPr>
          <w:rFonts w:ascii="Times New Roman" w:eastAsia="Calibri" w:hAnsi="Times New Roman"/>
          <w:b/>
          <w:bCs/>
          <w:sz w:val="28"/>
          <w:szCs w:val="28"/>
        </w:rPr>
        <w:t>годы</w:t>
      </w:r>
      <w:r w:rsidRPr="00A31FB0">
        <w:rPr>
          <w:rFonts w:ascii="Times New Roman" w:eastAsia="Calibri" w:hAnsi="Times New Roman"/>
          <w:b/>
          <w:sz w:val="28"/>
          <w:szCs w:val="28"/>
        </w:rPr>
        <w:t>»</w:t>
      </w:r>
    </w:p>
    <w:tbl>
      <w:tblPr>
        <w:tblW w:w="10206" w:type="dxa"/>
        <w:tblInd w:w="108" w:type="dxa"/>
        <w:tblLayout w:type="fixed"/>
        <w:tblLook w:val="01E0" w:firstRow="1" w:lastRow="1" w:firstColumn="1" w:lastColumn="1" w:noHBand="0" w:noVBand="0"/>
      </w:tblPr>
      <w:tblGrid>
        <w:gridCol w:w="2854"/>
        <w:gridCol w:w="1824"/>
        <w:gridCol w:w="1591"/>
        <w:gridCol w:w="1953"/>
        <w:gridCol w:w="1984"/>
      </w:tblGrid>
      <w:tr w:rsidR="007B392F" w:rsidRPr="00A31FB0" w:rsidTr="00025B05">
        <w:tc>
          <w:tcPr>
            <w:tcW w:w="2854" w:type="dxa"/>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 xml:space="preserve">Наименование </w:t>
            </w:r>
          </w:p>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муниципальной</w:t>
            </w:r>
          </w:p>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программы</w:t>
            </w:r>
          </w:p>
        </w:tc>
        <w:tc>
          <w:tcPr>
            <w:tcW w:w="7352" w:type="dxa"/>
            <w:gridSpan w:val="4"/>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Муниципальная программа «</w:t>
            </w:r>
            <w:r w:rsidRPr="00A31FB0">
              <w:rPr>
                <w:rFonts w:ascii="Times New Roman" w:eastAsia="Calibri" w:hAnsi="Times New Roman"/>
                <w:bCs/>
                <w:sz w:val="28"/>
                <w:szCs w:val="28"/>
              </w:rPr>
              <w:t xml:space="preserve">Развитие землепользования и землеустройства на территории </w:t>
            </w:r>
            <w:r>
              <w:rPr>
                <w:rFonts w:ascii="Times New Roman" w:eastAsia="Calibri" w:hAnsi="Times New Roman"/>
                <w:bCs/>
                <w:sz w:val="28"/>
                <w:szCs w:val="28"/>
              </w:rPr>
              <w:t xml:space="preserve">Заларинского муниципального образования </w:t>
            </w:r>
            <w:r w:rsidRPr="00A31FB0">
              <w:rPr>
                <w:rFonts w:ascii="Times New Roman" w:eastAsia="Calibri" w:hAnsi="Times New Roman"/>
                <w:bCs/>
                <w:sz w:val="28"/>
                <w:szCs w:val="28"/>
              </w:rPr>
              <w:t xml:space="preserve"> на </w:t>
            </w:r>
            <w:r w:rsidRPr="00870B08">
              <w:rPr>
                <w:rFonts w:ascii="Times New Roman" w:eastAsia="Calibri" w:hAnsi="Times New Roman"/>
                <w:bCs/>
                <w:sz w:val="28"/>
                <w:szCs w:val="28"/>
              </w:rPr>
              <w:t>201</w:t>
            </w:r>
            <w:r>
              <w:rPr>
                <w:rFonts w:ascii="Times New Roman" w:eastAsia="Calibri" w:hAnsi="Times New Roman"/>
                <w:bCs/>
                <w:sz w:val="28"/>
                <w:szCs w:val="28"/>
              </w:rPr>
              <w:t>8</w:t>
            </w:r>
            <w:r w:rsidRPr="00870B08">
              <w:rPr>
                <w:rFonts w:ascii="Times New Roman" w:eastAsia="Calibri" w:hAnsi="Times New Roman"/>
                <w:bCs/>
                <w:sz w:val="28"/>
                <w:szCs w:val="28"/>
              </w:rPr>
              <w:t>-20</w:t>
            </w:r>
            <w:r>
              <w:rPr>
                <w:rFonts w:ascii="Times New Roman" w:eastAsia="Calibri" w:hAnsi="Times New Roman"/>
                <w:bCs/>
                <w:sz w:val="28"/>
                <w:szCs w:val="28"/>
              </w:rPr>
              <w:t>20</w:t>
            </w:r>
            <w:r w:rsidRPr="00A31FB0">
              <w:rPr>
                <w:rFonts w:ascii="Times New Roman" w:eastAsia="Calibri" w:hAnsi="Times New Roman"/>
                <w:bCs/>
                <w:sz w:val="28"/>
                <w:szCs w:val="28"/>
              </w:rPr>
              <w:t xml:space="preserve"> годы</w:t>
            </w:r>
            <w:r w:rsidRPr="00A31FB0">
              <w:rPr>
                <w:rFonts w:ascii="Times New Roman" w:eastAsia="Calibri" w:hAnsi="Times New Roman"/>
                <w:sz w:val="28"/>
                <w:szCs w:val="28"/>
              </w:rPr>
              <w:t>»</w:t>
            </w:r>
          </w:p>
        </w:tc>
      </w:tr>
      <w:tr w:rsidR="007B392F" w:rsidRPr="00A31FB0" w:rsidTr="00025B05">
        <w:tc>
          <w:tcPr>
            <w:tcW w:w="2854" w:type="dxa"/>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Цели муниципальной</w:t>
            </w:r>
          </w:p>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программы</w:t>
            </w:r>
          </w:p>
        </w:tc>
        <w:tc>
          <w:tcPr>
            <w:tcW w:w="7352" w:type="dxa"/>
            <w:gridSpan w:val="4"/>
            <w:tcBorders>
              <w:top w:val="single" w:sz="4" w:space="0" w:color="auto"/>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xml:space="preserve">- </w:t>
            </w:r>
            <w:r>
              <w:rPr>
                <w:rFonts w:ascii="Times New Roman" w:eastAsia="Calibri" w:hAnsi="Times New Roman"/>
                <w:sz w:val="28"/>
                <w:szCs w:val="28"/>
              </w:rPr>
              <w:t>совершенствование и развитие системы землеустройства и землепользования в Заларинском муниципальном образовании</w:t>
            </w:r>
            <w:r w:rsidRPr="00A31FB0">
              <w:rPr>
                <w:rFonts w:ascii="Times New Roman" w:eastAsia="Calibri" w:hAnsi="Times New Roman"/>
                <w:sz w:val="28"/>
                <w:szCs w:val="28"/>
              </w:rPr>
              <w:t>;</w:t>
            </w:r>
          </w:p>
          <w:p w:rsidR="007B392F" w:rsidRPr="00A31FB0" w:rsidRDefault="007B392F" w:rsidP="00025B05">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b/>
                <w:sz w:val="28"/>
                <w:szCs w:val="28"/>
              </w:rPr>
              <w:t>-</w:t>
            </w:r>
            <w:r w:rsidRPr="00A31FB0">
              <w:rPr>
                <w:rFonts w:ascii="Times New Roman" w:eastAsia="Calibri" w:hAnsi="Times New Roman"/>
                <w:sz w:val="28"/>
                <w:szCs w:val="28"/>
              </w:rPr>
              <w:t xml:space="preserve"> обеспечение рационального испо</w:t>
            </w:r>
            <w:r>
              <w:rPr>
                <w:rFonts w:ascii="Times New Roman" w:eastAsia="Calibri" w:hAnsi="Times New Roman"/>
                <w:sz w:val="28"/>
                <w:szCs w:val="28"/>
              </w:rPr>
              <w:t xml:space="preserve">льзования земель, расположенных </w:t>
            </w:r>
            <w:r w:rsidRPr="00A31FB0">
              <w:rPr>
                <w:rFonts w:ascii="Times New Roman" w:eastAsia="Calibri" w:hAnsi="Times New Roman"/>
                <w:sz w:val="28"/>
                <w:szCs w:val="28"/>
              </w:rPr>
              <w:t xml:space="preserve">в границах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tc>
      </w:tr>
      <w:tr w:rsidR="007B392F" w:rsidRPr="00A31FB0" w:rsidTr="00025B05">
        <w:tc>
          <w:tcPr>
            <w:tcW w:w="2854" w:type="dxa"/>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Задачи программы</w:t>
            </w:r>
          </w:p>
        </w:tc>
        <w:tc>
          <w:tcPr>
            <w:tcW w:w="7352" w:type="dxa"/>
            <w:gridSpan w:val="4"/>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rPr>
                <w:rFonts w:ascii="Times New Roman" w:eastAsia="Calibri" w:hAnsi="Times New Roman"/>
                <w:sz w:val="28"/>
                <w:szCs w:val="28"/>
              </w:rPr>
            </w:pPr>
            <w:r w:rsidRPr="00A31FB0">
              <w:rPr>
                <w:rFonts w:ascii="Times New Roman" w:eastAsia="Calibri" w:hAnsi="Times New Roman"/>
                <w:b/>
                <w:sz w:val="28"/>
                <w:szCs w:val="28"/>
              </w:rPr>
              <w:t xml:space="preserve">- </w:t>
            </w:r>
            <w:r w:rsidRPr="00A31FB0">
              <w:rPr>
                <w:rFonts w:ascii="Times New Roman" w:eastAsia="Calibri" w:hAnsi="Times New Roman"/>
                <w:sz w:val="28"/>
                <w:szCs w:val="28"/>
              </w:rPr>
              <w:t xml:space="preserve">решение вопросов местного значения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в сфере архитектуры и градостроительства;</w:t>
            </w:r>
          </w:p>
          <w:p w:rsidR="007B392F" w:rsidRPr="00A31FB0" w:rsidRDefault="007B392F" w:rsidP="00025B05">
            <w:pPr>
              <w:ind w:firstLine="0"/>
              <w:rPr>
                <w:rFonts w:ascii="Times New Roman" w:eastAsia="Calibri" w:hAnsi="Times New Roman"/>
                <w:sz w:val="28"/>
                <w:szCs w:val="28"/>
              </w:rPr>
            </w:pPr>
            <w:r w:rsidRPr="00A31FB0">
              <w:rPr>
                <w:rFonts w:ascii="Times New Roman" w:eastAsia="Calibri" w:hAnsi="Times New Roman"/>
                <w:sz w:val="28"/>
                <w:szCs w:val="28"/>
              </w:rPr>
              <w:t>- организация землеустройства и землепользования</w:t>
            </w:r>
            <w:r>
              <w:rPr>
                <w:rFonts w:ascii="Times New Roman" w:eastAsia="Calibri" w:hAnsi="Times New Roman"/>
                <w:sz w:val="28"/>
                <w:szCs w:val="28"/>
              </w:rPr>
              <w:t>.</w:t>
            </w:r>
          </w:p>
        </w:tc>
      </w:tr>
      <w:tr w:rsidR="007B392F" w:rsidRPr="00A31FB0" w:rsidTr="00025B05">
        <w:tc>
          <w:tcPr>
            <w:tcW w:w="2854"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Заказчик муниципальной программы</w:t>
            </w:r>
          </w:p>
        </w:tc>
        <w:tc>
          <w:tcPr>
            <w:tcW w:w="7352" w:type="dxa"/>
            <w:gridSpan w:val="4"/>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 xml:space="preserve">Администрация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w:t>
            </w:r>
            <w:r>
              <w:rPr>
                <w:rFonts w:ascii="Times New Roman" w:eastAsia="Calibri" w:hAnsi="Times New Roman"/>
                <w:sz w:val="28"/>
                <w:szCs w:val="28"/>
              </w:rPr>
              <w:t xml:space="preserve"> Заларинского района Иркутской </w:t>
            </w:r>
            <w:r w:rsidRPr="00A31FB0">
              <w:rPr>
                <w:rFonts w:ascii="Times New Roman" w:eastAsia="Calibri" w:hAnsi="Times New Roman"/>
                <w:sz w:val="28"/>
                <w:szCs w:val="28"/>
              </w:rPr>
              <w:t>области</w:t>
            </w:r>
          </w:p>
        </w:tc>
      </w:tr>
      <w:tr w:rsidR="007B392F" w:rsidRPr="00A31FB0" w:rsidTr="00025B05">
        <w:tc>
          <w:tcPr>
            <w:tcW w:w="2854" w:type="dxa"/>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Pr>
                <w:rFonts w:ascii="Times New Roman" w:eastAsia="Calibri" w:hAnsi="Times New Roman"/>
                <w:sz w:val="28"/>
                <w:szCs w:val="28"/>
              </w:rPr>
              <w:t>Структура программы</w:t>
            </w:r>
          </w:p>
        </w:tc>
        <w:tc>
          <w:tcPr>
            <w:tcW w:w="7352" w:type="dxa"/>
            <w:gridSpan w:val="4"/>
            <w:tcBorders>
              <w:top w:val="single" w:sz="4" w:space="0" w:color="auto"/>
              <w:left w:val="single" w:sz="4" w:space="0" w:color="auto"/>
              <w:bottom w:val="single" w:sz="4" w:space="0" w:color="auto"/>
              <w:right w:val="single" w:sz="4" w:space="0" w:color="auto"/>
            </w:tcBorders>
            <w:vAlign w:val="center"/>
          </w:tcPr>
          <w:p w:rsidR="007B392F" w:rsidRPr="00861444" w:rsidRDefault="007B392F" w:rsidP="00025B05">
            <w:pPr>
              <w:ind w:firstLine="0"/>
              <w:jc w:val="left"/>
              <w:rPr>
                <w:rFonts w:ascii="Times New Roman" w:eastAsia="Calibri" w:hAnsi="Times New Roman"/>
                <w:sz w:val="28"/>
                <w:szCs w:val="28"/>
              </w:rPr>
            </w:pPr>
            <w:r w:rsidRPr="00861444">
              <w:rPr>
                <w:rFonts w:ascii="Times New Roman" w:eastAsia="Calibri" w:hAnsi="Times New Roman"/>
                <w:sz w:val="28"/>
                <w:szCs w:val="28"/>
              </w:rPr>
              <w:t>1.Общие положения.</w:t>
            </w:r>
          </w:p>
          <w:p w:rsidR="007B392F" w:rsidRPr="00861444" w:rsidRDefault="007B392F" w:rsidP="00025B05">
            <w:pPr>
              <w:ind w:firstLine="0"/>
              <w:jc w:val="left"/>
              <w:rPr>
                <w:rFonts w:ascii="Times New Roman" w:eastAsia="Calibri" w:hAnsi="Times New Roman"/>
                <w:sz w:val="28"/>
                <w:szCs w:val="28"/>
              </w:rPr>
            </w:pPr>
            <w:r w:rsidRPr="00861444">
              <w:rPr>
                <w:rFonts w:ascii="Times New Roman" w:eastAsia="Calibri" w:hAnsi="Times New Roman"/>
                <w:sz w:val="28"/>
                <w:szCs w:val="28"/>
              </w:rPr>
              <w:t xml:space="preserve">Содержание проблемы и обоснование необходимости </w:t>
            </w:r>
          </w:p>
          <w:p w:rsidR="007B392F" w:rsidRPr="00861444" w:rsidRDefault="007B392F" w:rsidP="00025B05">
            <w:pPr>
              <w:ind w:firstLine="0"/>
              <w:jc w:val="left"/>
              <w:rPr>
                <w:rFonts w:ascii="Times New Roman" w:eastAsia="Calibri" w:hAnsi="Times New Roman"/>
                <w:sz w:val="28"/>
                <w:szCs w:val="28"/>
              </w:rPr>
            </w:pPr>
            <w:r w:rsidRPr="00861444">
              <w:rPr>
                <w:rFonts w:ascii="Times New Roman" w:eastAsia="Calibri" w:hAnsi="Times New Roman"/>
                <w:sz w:val="28"/>
                <w:szCs w:val="28"/>
              </w:rPr>
              <w:t>ее решения программными методами.</w:t>
            </w:r>
          </w:p>
          <w:p w:rsidR="007B392F" w:rsidRPr="00861444" w:rsidRDefault="007B392F" w:rsidP="00025B05">
            <w:pPr>
              <w:ind w:firstLine="0"/>
              <w:jc w:val="left"/>
              <w:rPr>
                <w:rFonts w:ascii="Times New Roman" w:eastAsia="Calibri" w:hAnsi="Times New Roman"/>
                <w:sz w:val="28"/>
                <w:szCs w:val="28"/>
              </w:rPr>
            </w:pPr>
            <w:r w:rsidRPr="00861444">
              <w:rPr>
                <w:rFonts w:ascii="Times New Roman" w:eastAsia="Calibri" w:hAnsi="Times New Roman"/>
                <w:sz w:val="28"/>
                <w:szCs w:val="28"/>
              </w:rPr>
              <w:t>2.Основные цели и задачи муниципальной программы</w:t>
            </w:r>
          </w:p>
          <w:p w:rsidR="007B392F" w:rsidRPr="00861444" w:rsidRDefault="007B392F" w:rsidP="00025B05">
            <w:pPr>
              <w:ind w:firstLine="0"/>
              <w:jc w:val="left"/>
              <w:rPr>
                <w:rFonts w:ascii="Times New Roman" w:eastAsia="Calibri" w:hAnsi="Times New Roman"/>
                <w:sz w:val="28"/>
                <w:szCs w:val="28"/>
              </w:rPr>
            </w:pPr>
            <w:r w:rsidRPr="00861444">
              <w:rPr>
                <w:rFonts w:ascii="Times New Roman" w:eastAsia="Calibri" w:hAnsi="Times New Roman"/>
                <w:sz w:val="28"/>
                <w:szCs w:val="28"/>
              </w:rPr>
              <w:t>3.Мероприятия по созданию условий для эффективного землепользования и землеустройства на территории Заларинского муниципального образования</w:t>
            </w:r>
          </w:p>
          <w:p w:rsidR="007B392F" w:rsidRPr="00861444" w:rsidRDefault="007B392F" w:rsidP="00025B05">
            <w:pPr>
              <w:ind w:firstLine="0"/>
              <w:jc w:val="left"/>
              <w:rPr>
                <w:rFonts w:ascii="Times New Roman" w:eastAsia="Calibri" w:hAnsi="Times New Roman"/>
                <w:sz w:val="28"/>
                <w:szCs w:val="28"/>
              </w:rPr>
            </w:pPr>
            <w:r w:rsidRPr="00861444">
              <w:rPr>
                <w:rFonts w:ascii="Times New Roman" w:eastAsia="Calibri" w:hAnsi="Times New Roman"/>
                <w:sz w:val="28"/>
                <w:szCs w:val="28"/>
              </w:rPr>
              <w:t>4. Механизм реализации Программы</w:t>
            </w:r>
          </w:p>
          <w:p w:rsidR="007B392F" w:rsidRPr="00861444" w:rsidRDefault="007B392F" w:rsidP="00025B05">
            <w:pPr>
              <w:pStyle w:val="a6"/>
              <w:ind w:firstLine="0"/>
              <w:jc w:val="left"/>
              <w:rPr>
                <w:rFonts w:ascii="Times New Roman" w:hAnsi="Times New Roman"/>
                <w:sz w:val="28"/>
                <w:szCs w:val="28"/>
              </w:rPr>
            </w:pPr>
            <w:r w:rsidRPr="00861444">
              <w:rPr>
                <w:rFonts w:ascii="Times New Roman" w:hAnsi="Times New Roman"/>
                <w:sz w:val="28"/>
                <w:szCs w:val="28"/>
                <w:shd w:val="clear" w:color="auto" w:fill="FFFFFF"/>
              </w:rPr>
              <w:t>5.</w:t>
            </w:r>
            <w:r w:rsidRPr="00861444">
              <w:rPr>
                <w:rStyle w:val="s3"/>
                <w:rFonts w:ascii="Times New Roman" w:hAnsi="Times New Roman"/>
                <w:bCs/>
                <w:color w:val="000000"/>
                <w:sz w:val="28"/>
                <w:szCs w:val="28"/>
              </w:rPr>
              <w:t>Методика оценки эффективности реализации муниципальной программы</w:t>
            </w:r>
          </w:p>
          <w:p w:rsidR="007B392F" w:rsidRPr="00861444" w:rsidRDefault="007B392F" w:rsidP="00025B05">
            <w:pPr>
              <w:ind w:firstLine="0"/>
              <w:jc w:val="left"/>
              <w:rPr>
                <w:rFonts w:ascii="Times New Roman" w:eastAsia="Calibri" w:hAnsi="Times New Roman"/>
                <w:color w:val="000000"/>
                <w:sz w:val="28"/>
                <w:szCs w:val="28"/>
              </w:rPr>
            </w:pPr>
            <w:r w:rsidRPr="00861444">
              <w:rPr>
                <w:rFonts w:ascii="Times New Roman" w:eastAsia="Calibri" w:hAnsi="Times New Roman"/>
                <w:color w:val="000000"/>
                <w:sz w:val="28"/>
                <w:szCs w:val="28"/>
              </w:rPr>
              <w:t>6. Состав, форма и сроки представления отчетности о ходе реализации мероприятий муниципальной программы</w:t>
            </w:r>
          </w:p>
          <w:p w:rsidR="007B392F" w:rsidRPr="00861444" w:rsidRDefault="007B392F" w:rsidP="00025B05">
            <w:pPr>
              <w:widowControl w:val="0"/>
              <w:autoSpaceDE w:val="0"/>
              <w:autoSpaceDN w:val="0"/>
              <w:adjustRightInd w:val="0"/>
              <w:ind w:firstLine="0"/>
              <w:jc w:val="left"/>
              <w:rPr>
                <w:rFonts w:ascii="Times New Roman" w:eastAsiaTheme="minorHAnsi" w:hAnsi="Times New Roman"/>
                <w:sz w:val="28"/>
                <w:szCs w:val="28"/>
                <w:lang w:eastAsia="en-US"/>
              </w:rPr>
            </w:pPr>
            <w:r w:rsidRPr="00861444">
              <w:rPr>
                <w:rFonts w:ascii="Times New Roman" w:eastAsiaTheme="minorHAnsi" w:hAnsi="Times New Roman"/>
                <w:sz w:val="28"/>
                <w:szCs w:val="28"/>
                <w:lang w:eastAsia="en-US"/>
              </w:rPr>
              <w:t xml:space="preserve">Приложение </w:t>
            </w:r>
            <w:r w:rsidRPr="00861444">
              <w:rPr>
                <w:rFonts w:ascii="Times New Roman" w:eastAsiaTheme="minorHAnsi" w:hAnsi="Times New Roman"/>
                <w:sz w:val="28"/>
                <w:szCs w:val="28"/>
                <w:lang w:val="en-US" w:eastAsia="en-US"/>
              </w:rPr>
              <w:t>N</w:t>
            </w:r>
            <w:r w:rsidRPr="00861444">
              <w:rPr>
                <w:rFonts w:ascii="Times New Roman" w:eastAsiaTheme="minorHAnsi" w:hAnsi="Times New Roman"/>
                <w:sz w:val="28"/>
                <w:szCs w:val="28"/>
                <w:lang w:eastAsia="en-US"/>
              </w:rPr>
              <w:t xml:space="preserve"> 1 к Программе</w:t>
            </w:r>
          </w:p>
          <w:p w:rsidR="007B392F" w:rsidRPr="00861444" w:rsidRDefault="007B392F" w:rsidP="00025B05">
            <w:pPr>
              <w:widowControl w:val="0"/>
              <w:autoSpaceDE w:val="0"/>
              <w:autoSpaceDN w:val="0"/>
              <w:adjustRightInd w:val="0"/>
              <w:ind w:firstLine="0"/>
              <w:jc w:val="left"/>
              <w:rPr>
                <w:rFonts w:ascii="Times New Roman" w:eastAsiaTheme="minorHAnsi" w:hAnsi="Times New Roman"/>
                <w:sz w:val="28"/>
                <w:szCs w:val="28"/>
                <w:lang w:eastAsia="en-US"/>
              </w:rPr>
            </w:pPr>
            <w:r w:rsidRPr="00861444">
              <w:rPr>
                <w:rFonts w:ascii="Times New Roman" w:eastAsiaTheme="minorHAnsi" w:hAnsi="Times New Roman"/>
                <w:sz w:val="28"/>
                <w:szCs w:val="28"/>
                <w:lang w:eastAsia="en-US"/>
              </w:rPr>
              <w:t xml:space="preserve">Приложение </w:t>
            </w:r>
            <w:r w:rsidRPr="00861444">
              <w:rPr>
                <w:rFonts w:ascii="Times New Roman" w:eastAsiaTheme="minorHAnsi" w:hAnsi="Times New Roman"/>
                <w:sz w:val="28"/>
                <w:szCs w:val="28"/>
                <w:lang w:val="en-US" w:eastAsia="en-US"/>
              </w:rPr>
              <w:t>N</w:t>
            </w:r>
            <w:r w:rsidRPr="00861444">
              <w:rPr>
                <w:rFonts w:ascii="Times New Roman" w:eastAsiaTheme="minorHAnsi" w:hAnsi="Times New Roman"/>
                <w:sz w:val="28"/>
                <w:szCs w:val="28"/>
                <w:lang w:eastAsia="en-US"/>
              </w:rPr>
              <w:t xml:space="preserve"> 2 к Программе</w:t>
            </w:r>
          </w:p>
        </w:tc>
      </w:tr>
      <w:tr w:rsidR="007B392F" w:rsidRPr="00A31FB0" w:rsidTr="00025B05">
        <w:tc>
          <w:tcPr>
            <w:tcW w:w="2854" w:type="dxa"/>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Сроки реализации муниципальной программы</w:t>
            </w:r>
          </w:p>
        </w:tc>
        <w:tc>
          <w:tcPr>
            <w:tcW w:w="7352" w:type="dxa"/>
            <w:gridSpan w:val="4"/>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870B08">
              <w:rPr>
                <w:rFonts w:ascii="Times New Roman" w:eastAsia="Calibri" w:hAnsi="Times New Roman"/>
                <w:bCs/>
                <w:sz w:val="28"/>
                <w:szCs w:val="28"/>
              </w:rPr>
              <w:t>201</w:t>
            </w:r>
            <w:r>
              <w:rPr>
                <w:rFonts w:ascii="Times New Roman" w:eastAsia="Calibri" w:hAnsi="Times New Roman"/>
                <w:bCs/>
                <w:sz w:val="28"/>
                <w:szCs w:val="28"/>
              </w:rPr>
              <w:t>8</w:t>
            </w:r>
            <w:r w:rsidRPr="00870B08">
              <w:rPr>
                <w:rFonts w:ascii="Times New Roman" w:eastAsia="Calibri" w:hAnsi="Times New Roman"/>
                <w:bCs/>
                <w:sz w:val="28"/>
                <w:szCs w:val="28"/>
              </w:rPr>
              <w:t>-20</w:t>
            </w:r>
            <w:r>
              <w:rPr>
                <w:rFonts w:ascii="Times New Roman" w:eastAsia="Calibri" w:hAnsi="Times New Roman"/>
                <w:bCs/>
                <w:sz w:val="28"/>
                <w:szCs w:val="28"/>
              </w:rPr>
              <w:t>20</w:t>
            </w:r>
            <w:r w:rsidRPr="00A31FB0">
              <w:rPr>
                <w:rFonts w:ascii="Times New Roman" w:eastAsia="Calibri" w:hAnsi="Times New Roman"/>
                <w:sz w:val="28"/>
                <w:szCs w:val="28"/>
              </w:rPr>
              <w:t xml:space="preserve"> годы</w:t>
            </w:r>
          </w:p>
        </w:tc>
      </w:tr>
      <w:tr w:rsidR="007B392F" w:rsidRPr="00A31FB0" w:rsidTr="00025B05">
        <w:tc>
          <w:tcPr>
            <w:tcW w:w="2854" w:type="dxa"/>
            <w:vMerge w:val="restart"/>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Источники  финанси</w:t>
            </w:r>
            <w:r>
              <w:rPr>
                <w:rFonts w:ascii="Times New Roman" w:eastAsia="Calibri" w:hAnsi="Times New Roman"/>
                <w:sz w:val="28"/>
                <w:szCs w:val="28"/>
              </w:rPr>
              <w:t>-</w:t>
            </w:r>
            <w:r w:rsidRPr="00A31FB0">
              <w:rPr>
                <w:rFonts w:ascii="Times New Roman" w:eastAsia="Calibri" w:hAnsi="Times New Roman"/>
                <w:sz w:val="28"/>
                <w:szCs w:val="28"/>
              </w:rPr>
              <w:t>рования муниципаль</w:t>
            </w:r>
            <w:r>
              <w:rPr>
                <w:rFonts w:ascii="Times New Roman" w:eastAsia="Calibri" w:hAnsi="Times New Roman"/>
                <w:sz w:val="28"/>
                <w:szCs w:val="28"/>
              </w:rPr>
              <w:t>-</w:t>
            </w:r>
            <w:r w:rsidRPr="00A31FB0">
              <w:rPr>
                <w:rFonts w:ascii="Times New Roman" w:eastAsia="Calibri" w:hAnsi="Times New Roman"/>
                <w:sz w:val="28"/>
                <w:szCs w:val="28"/>
              </w:rPr>
              <w:t>ной программы, в том числе по годам:</w:t>
            </w:r>
          </w:p>
        </w:tc>
        <w:tc>
          <w:tcPr>
            <w:tcW w:w="7352" w:type="dxa"/>
            <w:gridSpan w:val="4"/>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Расходы (тыс. руб.)</w:t>
            </w:r>
          </w:p>
        </w:tc>
      </w:tr>
      <w:tr w:rsidR="007B392F" w:rsidRPr="00A31FB0" w:rsidTr="00025B05">
        <w:trPr>
          <w:trHeight w:val="965"/>
        </w:trPr>
        <w:tc>
          <w:tcPr>
            <w:tcW w:w="2854" w:type="dxa"/>
            <w:vMerge/>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left"/>
              <w:rPr>
                <w:rFonts w:ascii="Times New Roman" w:eastAsia="Calibri" w:hAnsi="Times New Roman"/>
                <w:sz w:val="28"/>
                <w:szCs w:val="28"/>
              </w:rPr>
            </w:pPr>
          </w:p>
        </w:tc>
        <w:tc>
          <w:tcPr>
            <w:tcW w:w="1824"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Всего</w:t>
            </w:r>
          </w:p>
        </w:tc>
        <w:tc>
          <w:tcPr>
            <w:tcW w:w="159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201</w:t>
            </w:r>
            <w:r>
              <w:rPr>
                <w:rFonts w:ascii="Times New Roman" w:eastAsia="Calibri" w:hAnsi="Times New Roman"/>
                <w:sz w:val="28"/>
                <w:szCs w:val="28"/>
              </w:rPr>
              <w:t>8</w:t>
            </w:r>
            <w:r w:rsidRPr="00A31FB0">
              <w:rPr>
                <w:rFonts w:ascii="Times New Roman" w:eastAsia="Calibri" w:hAnsi="Times New Roman"/>
                <w:sz w:val="28"/>
                <w:szCs w:val="28"/>
              </w:rPr>
              <w:t xml:space="preserve"> год</w:t>
            </w:r>
          </w:p>
        </w:tc>
        <w:tc>
          <w:tcPr>
            <w:tcW w:w="1953"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201</w:t>
            </w:r>
            <w:r>
              <w:rPr>
                <w:rFonts w:ascii="Times New Roman" w:eastAsia="Calibri" w:hAnsi="Times New Roman"/>
                <w:sz w:val="28"/>
                <w:szCs w:val="28"/>
              </w:rPr>
              <w:t>9</w:t>
            </w:r>
            <w:r w:rsidRPr="00A31FB0">
              <w:rPr>
                <w:rFonts w:ascii="Times New Roman" w:eastAsia="Calibri" w:hAnsi="Times New Roman"/>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20</w:t>
            </w:r>
            <w:r>
              <w:rPr>
                <w:rFonts w:ascii="Times New Roman" w:eastAsia="Calibri" w:hAnsi="Times New Roman"/>
                <w:sz w:val="28"/>
                <w:szCs w:val="28"/>
              </w:rPr>
              <w:t>20</w:t>
            </w:r>
            <w:r w:rsidRPr="00A31FB0">
              <w:rPr>
                <w:rFonts w:ascii="Times New Roman" w:eastAsia="Calibri" w:hAnsi="Times New Roman"/>
                <w:sz w:val="28"/>
                <w:szCs w:val="28"/>
              </w:rPr>
              <w:t xml:space="preserve"> год</w:t>
            </w:r>
          </w:p>
        </w:tc>
      </w:tr>
      <w:tr w:rsidR="007B392F" w:rsidRPr="00A31FB0" w:rsidTr="00025B05">
        <w:trPr>
          <w:trHeight w:val="1926"/>
        </w:trPr>
        <w:tc>
          <w:tcPr>
            <w:tcW w:w="2854" w:type="dxa"/>
            <w:tcBorders>
              <w:top w:val="single" w:sz="4" w:space="0" w:color="auto"/>
              <w:left w:val="single" w:sz="4" w:space="0" w:color="auto"/>
              <w:bottom w:val="single" w:sz="4" w:space="0" w:color="auto"/>
              <w:right w:val="single" w:sz="4" w:space="0" w:color="auto"/>
            </w:tcBorders>
          </w:tcPr>
          <w:p w:rsidR="007B392F"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lastRenderedPageBreak/>
              <w:t xml:space="preserve">Средства бюджета </w:t>
            </w:r>
            <w:r>
              <w:rPr>
                <w:rFonts w:ascii="Times New Roman" w:eastAsia="Calibri" w:hAnsi="Times New Roman"/>
                <w:sz w:val="28"/>
                <w:szCs w:val="28"/>
              </w:rPr>
              <w:t>Заларинского муниципального образования</w:t>
            </w:r>
          </w:p>
          <w:p w:rsidR="007B392F" w:rsidRPr="00A318E9" w:rsidRDefault="007B392F" w:rsidP="00025B05">
            <w:pPr>
              <w:ind w:firstLine="0"/>
              <w:rPr>
                <w:rFonts w:ascii="Times New Roman" w:eastAsia="Calibri" w:hAnsi="Times New Roman"/>
                <w:sz w:val="28"/>
                <w:szCs w:val="28"/>
              </w:rPr>
            </w:pPr>
          </w:p>
        </w:tc>
        <w:tc>
          <w:tcPr>
            <w:tcW w:w="1824" w:type="dxa"/>
            <w:tcBorders>
              <w:top w:val="single" w:sz="4" w:space="0" w:color="auto"/>
              <w:left w:val="single" w:sz="4" w:space="0" w:color="auto"/>
              <w:bottom w:val="single" w:sz="4" w:space="0" w:color="auto"/>
              <w:right w:val="single" w:sz="4" w:space="0" w:color="auto"/>
            </w:tcBorders>
            <w:vAlign w:val="center"/>
          </w:tcPr>
          <w:p w:rsidR="007B392F" w:rsidRPr="00A318E9" w:rsidRDefault="007B392F" w:rsidP="00025B05">
            <w:pPr>
              <w:ind w:firstLine="0"/>
              <w:jc w:val="center"/>
              <w:rPr>
                <w:rFonts w:ascii="Times New Roman" w:eastAsia="Calibri" w:hAnsi="Times New Roman"/>
                <w:sz w:val="28"/>
                <w:szCs w:val="28"/>
              </w:rPr>
            </w:pPr>
            <w:r w:rsidRPr="00D85DB5">
              <w:rPr>
                <w:rFonts w:ascii="Times New Roman" w:eastAsia="Calibri" w:hAnsi="Times New Roman"/>
                <w:sz w:val="28"/>
                <w:szCs w:val="28"/>
              </w:rPr>
              <w:t>1</w:t>
            </w:r>
            <w:r>
              <w:rPr>
                <w:rFonts w:ascii="Times New Roman" w:eastAsia="Calibri" w:hAnsi="Times New Roman"/>
                <w:sz w:val="28"/>
                <w:szCs w:val="28"/>
              </w:rPr>
              <w:t> 807 952</w:t>
            </w:r>
            <w:r w:rsidRPr="00D85DB5">
              <w:rPr>
                <w:rFonts w:ascii="Times New Roman" w:eastAsia="Calibri" w:hAnsi="Times New Roman"/>
                <w:sz w:val="28"/>
                <w:szCs w:val="28"/>
              </w:rPr>
              <w:t>,</w:t>
            </w:r>
            <w:r>
              <w:rPr>
                <w:rFonts w:ascii="Times New Roman" w:eastAsia="Calibri" w:hAnsi="Times New Roman"/>
                <w:sz w:val="28"/>
                <w:szCs w:val="28"/>
              </w:rPr>
              <w:t>67</w:t>
            </w:r>
          </w:p>
        </w:tc>
        <w:tc>
          <w:tcPr>
            <w:tcW w:w="1591"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927 000,00</w:t>
            </w:r>
          </w:p>
        </w:tc>
        <w:tc>
          <w:tcPr>
            <w:tcW w:w="1953"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439 320,00</w:t>
            </w:r>
          </w:p>
        </w:tc>
        <w:tc>
          <w:tcPr>
            <w:tcW w:w="1984"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441 632,67</w:t>
            </w:r>
          </w:p>
        </w:tc>
      </w:tr>
      <w:tr w:rsidR="007B392F" w:rsidRPr="00A31FB0" w:rsidTr="00025B05">
        <w:tc>
          <w:tcPr>
            <w:tcW w:w="2854" w:type="dxa"/>
            <w:tcBorders>
              <w:top w:val="single" w:sz="4" w:space="0" w:color="auto"/>
              <w:left w:val="single" w:sz="4" w:space="0" w:color="auto"/>
              <w:bottom w:val="single" w:sz="4" w:space="0" w:color="auto"/>
              <w:right w:val="single" w:sz="4" w:space="0" w:color="auto"/>
            </w:tcBorders>
          </w:tcPr>
          <w:p w:rsidR="007B392F" w:rsidRPr="00A31FB0" w:rsidRDefault="007B392F" w:rsidP="00025B05">
            <w:pPr>
              <w:ind w:firstLine="0"/>
              <w:jc w:val="left"/>
              <w:rPr>
                <w:rFonts w:ascii="Times New Roman" w:eastAsia="Calibri" w:hAnsi="Times New Roman"/>
                <w:sz w:val="28"/>
                <w:szCs w:val="28"/>
              </w:rPr>
            </w:pPr>
            <w:r w:rsidRPr="00A31FB0">
              <w:rPr>
                <w:rFonts w:ascii="Times New Roman" w:eastAsia="Calibri" w:hAnsi="Times New Roman"/>
                <w:sz w:val="28"/>
                <w:szCs w:val="28"/>
              </w:rPr>
              <w:t>Планируемые результаты реализации муниципальной программы</w:t>
            </w:r>
          </w:p>
        </w:tc>
        <w:tc>
          <w:tcPr>
            <w:tcW w:w="7352" w:type="dxa"/>
            <w:gridSpan w:val="4"/>
            <w:tcBorders>
              <w:top w:val="single" w:sz="4" w:space="0" w:color="auto"/>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Реализация муниципальной программы</w:t>
            </w:r>
            <w:r w:rsidRPr="00A31FB0">
              <w:rPr>
                <w:rFonts w:ascii="Times New Roman" w:eastAsia="Calibri" w:hAnsi="Times New Roman"/>
                <w:sz w:val="28"/>
                <w:szCs w:val="28"/>
              </w:rPr>
              <w:br/>
              <w:t xml:space="preserve">в полном объеме будет способствовать эффективному градостроительному планированию и застройке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устойчивому развитию </w:t>
            </w:r>
            <w:r>
              <w:rPr>
                <w:rFonts w:ascii="Times New Roman" w:eastAsia="Calibri" w:hAnsi="Times New Roman"/>
                <w:sz w:val="28"/>
                <w:szCs w:val="28"/>
              </w:rPr>
              <w:t>р.п. Залари</w:t>
            </w:r>
            <w:r w:rsidRPr="00A31FB0">
              <w:rPr>
                <w:rFonts w:ascii="Times New Roman" w:eastAsia="Calibri" w:hAnsi="Times New Roman"/>
                <w:sz w:val="28"/>
                <w:szCs w:val="28"/>
              </w:rPr>
              <w:t xml:space="preserve">, позволит обеспечить рациональное использование земель, расположенных в границах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tc>
      </w:tr>
    </w:tbl>
    <w:p w:rsidR="007B392F" w:rsidRDefault="007B392F" w:rsidP="007B392F">
      <w:pPr>
        <w:ind w:left="420" w:firstLine="0"/>
        <w:contextualSpacing/>
        <w:rPr>
          <w:rFonts w:ascii="Times New Roman" w:eastAsia="Calibri" w:hAnsi="Times New Roman"/>
          <w:b/>
          <w:sz w:val="28"/>
          <w:szCs w:val="28"/>
        </w:rPr>
      </w:pPr>
    </w:p>
    <w:p w:rsidR="007B392F" w:rsidRDefault="007B392F" w:rsidP="007B392F">
      <w:pPr>
        <w:ind w:left="420" w:firstLine="0"/>
        <w:contextualSpacing/>
        <w:rPr>
          <w:rFonts w:ascii="Times New Roman" w:eastAsia="Calibri" w:hAnsi="Times New Roman"/>
          <w:b/>
          <w:sz w:val="28"/>
          <w:szCs w:val="28"/>
        </w:rPr>
      </w:pPr>
    </w:p>
    <w:p w:rsidR="007B392F" w:rsidRPr="00254621" w:rsidRDefault="007B392F" w:rsidP="007B392F">
      <w:pPr>
        <w:pStyle w:val="a5"/>
        <w:numPr>
          <w:ilvl w:val="0"/>
          <w:numId w:val="6"/>
        </w:numPr>
        <w:jc w:val="center"/>
        <w:rPr>
          <w:rFonts w:ascii="Times New Roman" w:eastAsia="Calibri" w:hAnsi="Times New Roman"/>
          <w:b/>
          <w:sz w:val="28"/>
          <w:szCs w:val="28"/>
        </w:rPr>
      </w:pPr>
      <w:r w:rsidRPr="00254621">
        <w:rPr>
          <w:rFonts w:ascii="Times New Roman" w:eastAsia="Calibri" w:hAnsi="Times New Roman"/>
          <w:b/>
          <w:sz w:val="28"/>
          <w:szCs w:val="28"/>
        </w:rPr>
        <w:t>Общие положения.</w:t>
      </w:r>
    </w:p>
    <w:p w:rsidR="007B392F" w:rsidRPr="00A31FB0" w:rsidRDefault="007B392F" w:rsidP="007B392F">
      <w:pPr>
        <w:ind w:firstLine="0"/>
        <w:jc w:val="center"/>
        <w:rPr>
          <w:rFonts w:ascii="Times New Roman" w:eastAsia="Calibri" w:hAnsi="Times New Roman"/>
          <w:b/>
          <w:sz w:val="28"/>
          <w:szCs w:val="28"/>
        </w:rPr>
      </w:pPr>
      <w:r w:rsidRPr="00A31FB0">
        <w:rPr>
          <w:rFonts w:ascii="Times New Roman" w:eastAsia="Calibri" w:hAnsi="Times New Roman"/>
          <w:b/>
          <w:sz w:val="28"/>
          <w:szCs w:val="28"/>
        </w:rPr>
        <w:t xml:space="preserve">Содержание проблемы и обоснование необходимости </w:t>
      </w:r>
    </w:p>
    <w:p w:rsidR="007B392F" w:rsidRPr="00A31FB0" w:rsidRDefault="007B392F" w:rsidP="007B392F">
      <w:pPr>
        <w:ind w:firstLine="0"/>
        <w:jc w:val="center"/>
        <w:rPr>
          <w:rFonts w:ascii="Times New Roman" w:eastAsia="Calibri" w:hAnsi="Times New Roman"/>
          <w:b/>
          <w:sz w:val="28"/>
          <w:szCs w:val="28"/>
        </w:rPr>
      </w:pPr>
      <w:r w:rsidRPr="00A31FB0">
        <w:rPr>
          <w:rFonts w:ascii="Times New Roman" w:eastAsia="Calibri" w:hAnsi="Times New Roman"/>
          <w:b/>
          <w:sz w:val="28"/>
          <w:szCs w:val="28"/>
        </w:rPr>
        <w:t>ее решения программными методами.</w:t>
      </w:r>
    </w:p>
    <w:p w:rsidR="007B392F" w:rsidRPr="00A31FB0" w:rsidRDefault="007B392F" w:rsidP="007B392F">
      <w:pPr>
        <w:ind w:firstLine="0"/>
        <w:jc w:val="left"/>
        <w:rPr>
          <w:rFonts w:ascii="Times New Roman" w:eastAsia="Calibri" w:hAnsi="Times New Roman"/>
          <w:sz w:val="28"/>
          <w:szCs w:val="28"/>
        </w:rPr>
      </w:pPr>
    </w:p>
    <w:p w:rsidR="007B392F" w:rsidRPr="00A31FB0"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ab/>
        <w:t xml:space="preserve"> Согласно Федеральному закону от 06.10.2003г. №131-ФЗ «Об общих принципах организации местного самоуправления в Российской Федерации», к полномочиям органов местного самоуправления относится разработка и утверждение документов территориального планирования, генерального плана поселения, правил землепользования и застройки, документации по планировке территории муниципального образования.</w:t>
      </w:r>
    </w:p>
    <w:p w:rsidR="007B392F" w:rsidRPr="00A31FB0" w:rsidRDefault="007B392F" w:rsidP="007B392F">
      <w:pPr>
        <w:ind w:firstLine="708"/>
        <w:rPr>
          <w:rFonts w:ascii="Times New Roman" w:eastAsia="Calibri" w:hAnsi="Times New Roman"/>
          <w:sz w:val="28"/>
          <w:szCs w:val="28"/>
        </w:rPr>
      </w:pPr>
      <w:r w:rsidRPr="00A31FB0">
        <w:rPr>
          <w:rFonts w:ascii="Times New Roman" w:eastAsia="Calibri" w:hAnsi="Times New Roman"/>
          <w:sz w:val="28"/>
          <w:szCs w:val="28"/>
        </w:rPr>
        <w:t xml:space="preserve">Организация землепользования и застройки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позволит осуществлять следующие вопросы местного значения:</w:t>
      </w:r>
    </w:p>
    <w:p w:rsidR="007B392F" w:rsidRPr="00A31FB0"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 xml:space="preserve">- </w:t>
      </w:r>
      <w:r>
        <w:rPr>
          <w:rFonts w:ascii="Times New Roman" w:eastAsia="Calibri" w:hAnsi="Times New Roman"/>
          <w:sz w:val="28"/>
          <w:szCs w:val="28"/>
        </w:rPr>
        <w:tab/>
      </w:r>
      <w:r w:rsidRPr="00A31FB0">
        <w:rPr>
          <w:rFonts w:ascii="Times New Roman" w:eastAsia="Calibri" w:hAnsi="Times New Roman"/>
          <w:sz w:val="28"/>
          <w:szCs w:val="28"/>
        </w:rPr>
        <w:t xml:space="preserve"> изменение видов разрешённого использования земельных участков и объектов капитального строительства</w:t>
      </w:r>
      <w:r>
        <w:rPr>
          <w:rFonts w:ascii="Times New Roman" w:eastAsia="Calibri" w:hAnsi="Times New Roman"/>
          <w:sz w:val="28"/>
          <w:szCs w:val="28"/>
        </w:rPr>
        <w:t>;</w:t>
      </w:r>
    </w:p>
    <w:p w:rsidR="007B392F" w:rsidRPr="00A31FB0"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 xml:space="preserve">-  </w:t>
      </w:r>
      <w:r>
        <w:rPr>
          <w:rFonts w:ascii="Times New Roman" w:eastAsia="Calibri" w:hAnsi="Times New Roman"/>
          <w:sz w:val="28"/>
          <w:szCs w:val="28"/>
        </w:rPr>
        <w:tab/>
      </w:r>
      <w:r w:rsidRPr="00A31FB0">
        <w:rPr>
          <w:rFonts w:ascii="Times New Roman" w:eastAsia="Calibri" w:hAnsi="Times New Roman"/>
          <w:sz w:val="28"/>
          <w:szCs w:val="28"/>
        </w:rPr>
        <w:t>подготовк</w:t>
      </w:r>
      <w:r>
        <w:rPr>
          <w:rFonts w:ascii="Times New Roman" w:eastAsia="Calibri" w:hAnsi="Times New Roman"/>
          <w:sz w:val="28"/>
          <w:szCs w:val="28"/>
        </w:rPr>
        <w:t>у</w:t>
      </w:r>
      <w:r w:rsidRPr="00A31FB0">
        <w:rPr>
          <w:rFonts w:ascii="Times New Roman" w:eastAsia="Calibri" w:hAnsi="Times New Roman"/>
          <w:sz w:val="28"/>
          <w:szCs w:val="28"/>
        </w:rPr>
        <w:t xml:space="preserve"> документации по планировке территории органами местного самоуправления, а так же заинтересованными лицами;</w:t>
      </w:r>
    </w:p>
    <w:p w:rsidR="007B392F"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 xml:space="preserve">- </w:t>
      </w:r>
      <w:r>
        <w:rPr>
          <w:rFonts w:ascii="Times New Roman" w:eastAsia="Calibri" w:hAnsi="Times New Roman"/>
          <w:sz w:val="28"/>
          <w:szCs w:val="28"/>
        </w:rPr>
        <w:tab/>
      </w:r>
      <w:r w:rsidRPr="00A31FB0">
        <w:rPr>
          <w:rFonts w:ascii="Times New Roman" w:eastAsia="Calibri" w:hAnsi="Times New Roman"/>
          <w:sz w:val="28"/>
          <w:szCs w:val="28"/>
        </w:rPr>
        <w:t>проведение публичных слушаний по вопросам землепользования и застройки;</w:t>
      </w:r>
    </w:p>
    <w:p w:rsidR="007B392F"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w:t>
      </w:r>
      <w:r>
        <w:rPr>
          <w:rFonts w:ascii="Times New Roman" w:eastAsia="Calibri" w:hAnsi="Times New Roman"/>
          <w:sz w:val="28"/>
          <w:szCs w:val="28"/>
        </w:rPr>
        <w:tab/>
      </w:r>
      <w:r w:rsidRPr="00A31FB0">
        <w:rPr>
          <w:rFonts w:ascii="Times New Roman" w:eastAsia="Calibri" w:hAnsi="Times New Roman"/>
          <w:sz w:val="28"/>
          <w:szCs w:val="28"/>
        </w:rPr>
        <w:t>регулирование иных вопросов землепользования и застройки</w:t>
      </w:r>
      <w:r>
        <w:rPr>
          <w:rFonts w:ascii="Times New Roman" w:eastAsia="Calibri" w:hAnsi="Times New Roman"/>
          <w:sz w:val="28"/>
          <w:szCs w:val="28"/>
        </w:rPr>
        <w:t>;</w:t>
      </w:r>
    </w:p>
    <w:p w:rsidR="007B392F" w:rsidRPr="00E64B57" w:rsidRDefault="007B392F" w:rsidP="007B392F">
      <w:pPr>
        <w:ind w:firstLine="0"/>
        <w:rPr>
          <w:rFonts w:ascii="Times New Roman"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t>присвоение, изменение (аннулирование)</w:t>
      </w:r>
      <w:r w:rsidRPr="00E64B57">
        <w:rPr>
          <w:rFonts w:ascii="Times New Roman" w:eastAsia="Calibri" w:hAnsi="Times New Roman"/>
          <w:sz w:val="28"/>
          <w:szCs w:val="28"/>
        </w:rPr>
        <w:t xml:space="preserve"> почтовых адресов </w:t>
      </w:r>
      <w:r w:rsidRPr="00E64B57">
        <w:rPr>
          <w:rFonts w:ascii="Times New Roman" w:hAnsi="Times New Roman"/>
          <w:sz w:val="28"/>
          <w:szCs w:val="28"/>
        </w:rPr>
        <w:t>объектам недвижимости и земельным участкам.</w:t>
      </w:r>
    </w:p>
    <w:p w:rsidR="007B392F" w:rsidRPr="00A31FB0" w:rsidRDefault="007B392F" w:rsidP="007B392F">
      <w:pPr>
        <w:ind w:firstLine="708"/>
        <w:rPr>
          <w:rFonts w:ascii="Times New Roman" w:eastAsia="Calibri" w:hAnsi="Times New Roman"/>
          <w:sz w:val="28"/>
          <w:szCs w:val="28"/>
        </w:rPr>
      </w:pPr>
      <w:r w:rsidRPr="00A31FB0">
        <w:rPr>
          <w:rFonts w:ascii="Times New Roman" w:eastAsia="Calibri" w:hAnsi="Times New Roman"/>
          <w:sz w:val="28"/>
          <w:szCs w:val="28"/>
        </w:rPr>
        <w:t xml:space="preserve">Организация землепользования и застройки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основываясь на установленном законодательством Российской Федерации перечне зон и видов разрешенного использования с учетом документов территориального планирования, фактического использования территории, местных нормативов градостроительного проектирования иных документов, позволит:</w:t>
      </w:r>
    </w:p>
    <w:p w:rsidR="007B392F" w:rsidRPr="00A31FB0"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 установить для каждой выделенной территориальной зоны оптимальный перечень видов разрешенного использования;</w:t>
      </w:r>
    </w:p>
    <w:p w:rsidR="007B392F" w:rsidRPr="00A31FB0" w:rsidRDefault="007B392F" w:rsidP="007B392F">
      <w:pPr>
        <w:widowControl w:val="0"/>
        <w:ind w:firstLine="0"/>
        <w:rPr>
          <w:rFonts w:ascii="Times New Roman" w:eastAsia="Calibri" w:hAnsi="Times New Roman"/>
          <w:sz w:val="28"/>
          <w:szCs w:val="28"/>
          <w:shd w:val="clear" w:color="auto" w:fill="FFFFFF"/>
        </w:rPr>
      </w:pPr>
      <w:r>
        <w:rPr>
          <w:rFonts w:ascii="Times New Roman" w:eastAsia="Calibri" w:hAnsi="Times New Roman"/>
          <w:sz w:val="28"/>
          <w:szCs w:val="28"/>
        </w:rPr>
        <w:t xml:space="preserve">- </w:t>
      </w:r>
      <w:r w:rsidRPr="00A31FB0">
        <w:rPr>
          <w:rFonts w:ascii="Times New Roman" w:eastAsia="Calibri" w:hAnsi="Times New Roman"/>
          <w:sz w:val="28"/>
          <w:szCs w:val="28"/>
        </w:rPr>
        <w:t xml:space="preserve">установить требования к предельным размерам земельных участков и </w:t>
      </w:r>
      <w:r w:rsidRPr="00A31FB0">
        <w:rPr>
          <w:rFonts w:ascii="Times New Roman" w:eastAsia="Calibri" w:hAnsi="Times New Roman"/>
          <w:sz w:val="28"/>
          <w:szCs w:val="28"/>
        </w:rPr>
        <w:lastRenderedPageBreak/>
        <w:t>предельным параметрам разрешенного строительства, реконструкции объектов капитального строительства.</w:t>
      </w:r>
    </w:p>
    <w:p w:rsidR="007B392F" w:rsidRPr="00A31FB0" w:rsidRDefault="007B392F" w:rsidP="007B392F">
      <w:pPr>
        <w:widowControl w:val="0"/>
        <w:ind w:firstLine="708"/>
        <w:rPr>
          <w:rFonts w:ascii="Times New Roman" w:eastAsia="Calibri" w:hAnsi="Times New Roman"/>
          <w:sz w:val="28"/>
          <w:szCs w:val="28"/>
          <w:shd w:val="clear" w:color="auto" w:fill="FFFFFF"/>
        </w:rPr>
      </w:pPr>
      <w:r w:rsidRPr="00A31FB0">
        <w:rPr>
          <w:rFonts w:ascii="Times New Roman" w:eastAsia="Calibri" w:hAnsi="Times New Roman"/>
          <w:sz w:val="28"/>
          <w:szCs w:val="28"/>
          <w:shd w:val="clear" w:color="auto" w:fill="FFFFFF"/>
        </w:rPr>
        <w:t>По состоянию на 01.01.201</w:t>
      </w:r>
      <w:r>
        <w:rPr>
          <w:rFonts w:ascii="Times New Roman" w:eastAsia="Calibri" w:hAnsi="Times New Roman"/>
          <w:sz w:val="28"/>
          <w:szCs w:val="28"/>
          <w:shd w:val="clear" w:color="auto" w:fill="FFFFFF"/>
        </w:rPr>
        <w:t>8</w:t>
      </w:r>
      <w:r w:rsidRPr="00A31FB0">
        <w:rPr>
          <w:rFonts w:ascii="Times New Roman" w:eastAsia="Calibri" w:hAnsi="Times New Roman"/>
          <w:sz w:val="28"/>
          <w:szCs w:val="28"/>
          <w:shd w:val="clear" w:color="auto" w:fill="FFFFFF"/>
        </w:rPr>
        <w:t xml:space="preserve"> года общая площадь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w:t>
      </w:r>
      <w:r w:rsidRPr="00A31FB0">
        <w:rPr>
          <w:rFonts w:ascii="Times New Roman" w:eastAsia="Calibri" w:hAnsi="Times New Roman"/>
          <w:sz w:val="28"/>
          <w:szCs w:val="28"/>
          <w:shd w:val="clear" w:color="auto" w:fill="FFFFFF"/>
        </w:rPr>
        <w:t xml:space="preserve">составляет </w:t>
      </w:r>
      <w:r>
        <w:rPr>
          <w:rFonts w:ascii="Times New Roman" w:eastAsia="Calibri" w:hAnsi="Times New Roman"/>
          <w:sz w:val="28"/>
          <w:szCs w:val="28"/>
          <w:shd w:val="clear" w:color="auto" w:fill="FFFFFF"/>
        </w:rPr>
        <w:t>1792,1</w:t>
      </w:r>
      <w:r w:rsidRPr="00A31FB0">
        <w:rPr>
          <w:rFonts w:ascii="Times New Roman" w:eastAsia="Calibri" w:hAnsi="Times New Roman"/>
          <w:sz w:val="28"/>
          <w:szCs w:val="28"/>
          <w:shd w:val="clear" w:color="auto" w:fill="FFFFFF"/>
        </w:rPr>
        <w:t xml:space="preserve"> га.</w:t>
      </w:r>
    </w:p>
    <w:p w:rsidR="007B392F" w:rsidRPr="00A31FB0" w:rsidRDefault="007B392F" w:rsidP="007B392F">
      <w:pPr>
        <w:autoSpaceDE w:val="0"/>
        <w:autoSpaceDN w:val="0"/>
        <w:adjustRightInd w:val="0"/>
        <w:ind w:firstLine="708"/>
        <w:rPr>
          <w:rFonts w:ascii="Times New Roman" w:eastAsia="Calibri" w:hAnsi="Times New Roman"/>
          <w:sz w:val="28"/>
          <w:szCs w:val="28"/>
        </w:rPr>
      </w:pPr>
      <w:r w:rsidRPr="00A31FB0">
        <w:rPr>
          <w:rFonts w:ascii="Times New Roman" w:eastAsia="Calibri" w:hAnsi="Times New Roman"/>
          <w:sz w:val="28"/>
          <w:szCs w:val="28"/>
        </w:rPr>
        <w:t xml:space="preserve">В соответствии со </w:t>
      </w:r>
      <w:hyperlink r:id="rId6" w:history="1">
        <w:r w:rsidRPr="00A31FB0">
          <w:rPr>
            <w:rFonts w:ascii="Times New Roman" w:eastAsia="Calibri" w:hAnsi="Times New Roman"/>
            <w:sz w:val="28"/>
            <w:szCs w:val="28"/>
          </w:rPr>
          <w:t>статьей 1</w:t>
        </w:r>
      </w:hyperlink>
      <w:r w:rsidRPr="00A31FB0">
        <w:rPr>
          <w:rFonts w:ascii="Times New Roman" w:eastAsia="Calibri" w:hAnsi="Times New Roman"/>
          <w:sz w:val="28"/>
          <w:szCs w:val="28"/>
        </w:rPr>
        <w:t xml:space="preserve">4 Федерального закона от 06.10.2003 № 131-ФЗ «Об общих принципах организации местного самоуправления в Российской Федерации» решение данных вопросов относится к вопросам местного значения </w:t>
      </w:r>
      <w:r>
        <w:rPr>
          <w:rFonts w:ascii="Times New Roman" w:eastAsia="Calibri" w:hAnsi="Times New Roman"/>
          <w:sz w:val="28"/>
          <w:szCs w:val="28"/>
        </w:rPr>
        <w:t>городского</w:t>
      </w:r>
      <w:r w:rsidRPr="00A31FB0">
        <w:rPr>
          <w:rFonts w:ascii="Times New Roman" w:eastAsia="Calibri" w:hAnsi="Times New Roman"/>
          <w:sz w:val="28"/>
          <w:szCs w:val="28"/>
        </w:rPr>
        <w:t xml:space="preserve"> поселения, в соответствии со </w:t>
      </w:r>
      <w:hyperlink r:id="rId7" w:history="1">
        <w:r w:rsidRPr="00A31FB0">
          <w:rPr>
            <w:rFonts w:ascii="Times New Roman" w:eastAsia="Calibri" w:hAnsi="Times New Roman"/>
            <w:sz w:val="28"/>
            <w:szCs w:val="28"/>
          </w:rPr>
          <w:t>статьей 17</w:t>
        </w:r>
      </w:hyperlink>
      <w:r w:rsidRPr="00A31FB0">
        <w:rPr>
          <w:rFonts w:ascii="Times New Roman" w:eastAsia="Calibri"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наделены полномочиями по решению вопросов местного значения.</w:t>
      </w:r>
    </w:p>
    <w:p w:rsidR="007B392F" w:rsidRPr="00A31FB0" w:rsidRDefault="007B392F" w:rsidP="007B392F">
      <w:pPr>
        <w:autoSpaceDE w:val="0"/>
        <w:autoSpaceDN w:val="0"/>
        <w:adjustRightInd w:val="0"/>
        <w:ind w:firstLine="708"/>
        <w:rPr>
          <w:rFonts w:ascii="Times New Roman" w:eastAsia="Calibri" w:hAnsi="Times New Roman"/>
          <w:sz w:val="28"/>
          <w:szCs w:val="28"/>
        </w:rPr>
      </w:pPr>
      <w:r w:rsidRPr="00A31FB0">
        <w:rPr>
          <w:rFonts w:ascii="Times New Roman" w:eastAsia="Calibri" w:hAnsi="Times New Roman"/>
          <w:sz w:val="28"/>
          <w:szCs w:val="28"/>
        </w:rPr>
        <w:t xml:space="preserve">Реализация полномочий органов местного самоуправления в сфере градостроительной, землеустроительной и архитектурной деятельности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возможна в рамках общего объема финансирования деятельности управления градостроительства и архитектуры администрации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либо в рамках целевого финансирования. Анализ возможных вариантов решения поставленных задач показал необходимость использования программно-целевого метода, являющегося одним из современных инструментов стратегического планирования.</w:t>
      </w:r>
    </w:p>
    <w:p w:rsidR="007B392F" w:rsidRPr="00A31FB0" w:rsidRDefault="007B392F" w:rsidP="007B392F">
      <w:pPr>
        <w:autoSpaceDE w:val="0"/>
        <w:autoSpaceDN w:val="0"/>
        <w:adjustRightInd w:val="0"/>
        <w:ind w:firstLine="708"/>
        <w:rPr>
          <w:rFonts w:ascii="Times New Roman" w:eastAsia="Calibri" w:hAnsi="Times New Roman"/>
          <w:sz w:val="28"/>
          <w:szCs w:val="28"/>
        </w:rPr>
      </w:pPr>
      <w:r w:rsidRPr="00A31FB0">
        <w:rPr>
          <w:rFonts w:ascii="Times New Roman" w:eastAsia="Calibri" w:hAnsi="Times New Roman"/>
          <w:color w:val="000000"/>
          <w:sz w:val="28"/>
          <w:szCs w:val="28"/>
        </w:rPr>
        <w:t xml:space="preserve">Проблема </w:t>
      </w:r>
      <w:r w:rsidRPr="00A31FB0">
        <w:rPr>
          <w:rFonts w:ascii="Times New Roman" w:eastAsia="Calibri" w:hAnsi="Times New Roman"/>
          <w:sz w:val="28"/>
          <w:szCs w:val="28"/>
        </w:rPr>
        <w:t xml:space="preserve">развития землеустроительной и архитектурной деятельности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w:t>
      </w:r>
      <w:r w:rsidRPr="00A31FB0">
        <w:rPr>
          <w:rFonts w:ascii="Times New Roman" w:eastAsia="Calibri" w:hAnsi="Times New Roman"/>
          <w:color w:val="000000"/>
          <w:sz w:val="28"/>
          <w:szCs w:val="28"/>
        </w:rPr>
        <w:t xml:space="preserve">носит комплексный характер. </w:t>
      </w:r>
      <w:r w:rsidRPr="00A31FB0">
        <w:rPr>
          <w:rFonts w:ascii="Times New Roman" w:eastAsia="Calibri" w:hAnsi="Times New Roman"/>
          <w:sz w:val="28"/>
          <w:szCs w:val="28"/>
        </w:rPr>
        <w:t>Программно-целевой метод позволяет сконцентрировать в рамках муниципальной программы имеющиеся ресурсы на решение ключевых проблем в сфере землеустройства и архитектуры, обеспечить сбалансированность и последовательность решения стоящих задач.</w:t>
      </w:r>
    </w:p>
    <w:p w:rsidR="007B392F" w:rsidRPr="00A31FB0" w:rsidRDefault="007B392F" w:rsidP="007B392F">
      <w:pPr>
        <w:autoSpaceDE w:val="0"/>
        <w:autoSpaceDN w:val="0"/>
        <w:adjustRightInd w:val="0"/>
        <w:ind w:firstLine="708"/>
        <w:rPr>
          <w:rFonts w:ascii="Times New Roman" w:eastAsia="Calibri" w:hAnsi="Times New Roman"/>
          <w:sz w:val="28"/>
          <w:szCs w:val="28"/>
        </w:rPr>
      </w:pPr>
      <w:r w:rsidRPr="00A31FB0">
        <w:rPr>
          <w:rFonts w:ascii="Times New Roman" w:eastAsia="Calibri" w:hAnsi="Times New Roman"/>
          <w:sz w:val="28"/>
          <w:szCs w:val="28"/>
        </w:rPr>
        <w:t xml:space="preserve">Главным принципом, на основе которого разработана муниципальная  программа, является рациональное использование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B392F" w:rsidRPr="00A31FB0" w:rsidRDefault="007B392F" w:rsidP="007B392F">
      <w:pPr>
        <w:ind w:firstLine="708"/>
        <w:rPr>
          <w:rFonts w:ascii="Times New Roman" w:eastAsia="Calibri" w:hAnsi="Times New Roman"/>
          <w:color w:val="000000"/>
          <w:sz w:val="28"/>
          <w:szCs w:val="28"/>
        </w:rPr>
      </w:pPr>
      <w:r w:rsidRPr="00A31FB0">
        <w:rPr>
          <w:rFonts w:ascii="Times New Roman" w:eastAsia="Calibri" w:hAnsi="Times New Roman"/>
          <w:color w:val="000000"/>
          <w:sz w:val="28"/>
          <w:szCs w:val="28"/>
        </w:rPr>
        <w:t xml:space="preserve">При реализации муниципальной программы возможны финансовые риски, связанные с отсутствием или недостаточным финансированием мероприятий муниципальной программы. Это может привести к тому, что не будет обеспечено эффективное градостроительное планирование и застройка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r w:rsidRPr="00A31FB0">
        <w:rPr>
          <w:rFonts w:ascii="Times New Roman" w:eastAsia="Calibri" w:hAnsi="Times New Roman"/>
          <w:color w:val="000000"/>
          <w:sz w:val="28"/>
          <w:szCs w:val="28"/>
        </w:rPr>
        <w:t xml:space="preserve"> устойчивое развитие</w:t>
      </w:r>
      <w:r>
        <w:rPr>
          <w:rFonts w:ascii="Times New Roman" w:eastAsia="Calibri" w:hAnsi="Times New Roman"/>
          <w:color w:val="000000"/>
          <w:sz w:val="28"/>
          <w:szCs w:val="28"/>
        </w:rPr>
        <w:t xml:space="preserve"> городского</w:t>
      </w:r>
      <w:r w:rsidRPr="00A31FB0">
        <w:rPr>
          <w:rFonts w:ascii="Times New Roman" w:eastAsia="Calibri" w:hAnsi="Times New Roman"/>
          <w:color w:val="000000"/>
          <w:sz w:val="28"/>
          <w:szCs w:val="28"/>
        </w:rPr>
        <w:t xml:space="preserve"> поселения на основе территориального планирования и градостроительного зонирования, а также недостаточным образом будет обеспечено рациональное использование земель, расположенных в границах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color w:val="000000"/>
          <w:sz w:val="28"/>
          <w:szCs w:val="28"/>
        </w:rPr>
        <w:t xml:space="preserve">. </w:t>
      </w:r>
    </w:p>
    <w:p w:rsidR="007B392F" w:rsidRPr="00A31FB0" w:rsidRDefault="007B392F" w:rsidP="007B392F">
      <w:pPr>
        <w:ind w:firstLine="708"/>
        <w:rPr>
          <w:rFonts w:ascii="Times New Roman" w:eastAsia="Calibri" w:hAnsi="Times New Roman"/>
          <w:color w:val="000000"/>
          <w:sz w:val="28"/>
          <w:szCs w:val="28"/>
        </w:rPr>
      </w:pPr>
      <w:r w:rsidRPr="00A31FB0">
        <w:rPr>
          <w:rFonts w:ascii="Times New Roman" w:eastAsia="Calibri" w:hAnsi="Times New Roman"/>
          <w:color w:val="000000"/>
          <w:sz w:val="28"/>
          <w:szCs w:val="28"/>
        </w:rPr>
        <w:t>Преодоление рисков может быть осуществлено путем сохранения устойчивого финансирования муниципальной программы.</w:t>
      </w:r>
    </w:p>
    <w:p w:rsidR="007B392F" w:rsidRPr="00DB5BD6" w:rsidRDefault="007B392F" w:rsidP="007B392F">
      <w:pPr>
        <w:ind w:firstLine="708"/>
        <w:rPr>
          <w:rFonts w:ascii="Times New Roman" w:eastAsia="Calibri" w:hAnsi="Times New Roman"/>
          <w:sz w:val="28"/>
          <w:szCs w:val="28"/>
        </w:rPr>
      </w:pPr>
      <w:r w:rsidRPr="00A31FB0">
        <w:rPr>
          <w:rFonts w:ascii="Times New Roman" w:eastAsia="Calibri" w:hAnsi="Times New Roman"/>
          <w:color w:val="000000"/>
          <w:sz w:val="28"/>
          <w:szCs w:val="28"/>
        </w:rPr>
        <w:t xml:space="preserve">Организационные риски, возможные при реализации муниципальной программы, связаны с взаимодействием органов местного самоуправления, органов исполнительной власти федеральных органов и органов исполнительной власти субъекта Российской Федерации. Взаимное сотрудничество в рамках полномочий приведет к преодолению </w:t>
      </w:r>
      <w:r w:rsidRPr="00A31FB0">
        <w:rPr>
          <w:rFonts w:ascii="Times New Roman" w:eastAsia="Calibri" w:hAnsi="Times New Roman"/>
          <w:color w:val="000000"/>
          <w:sz w:val="28"/>
          <w:szCs w:val="28"/>
        </w:rPr>
        <w:lastRenderedPageBreak/>
        <w:t xml:space="preserve">организационных рисков, не позволит поставить </w:t>
      </w:r>
      <w:r w:rsidRPr="00A31FB0">
        <w:rPr>
          <w:rFonts w:ascii="Times New Roman" w:eastAsia="Calibri" w:hAnsi="Times New Roman"/>
          <w:sz w:val="28"/>
          <w:szCs w:val="28"/>
        </w:rPr>
        <w:t xml:space="preserve">под угрозу планомерное развитие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в сфере градостроительства, архитектуры и землепользования, ухудшить условия для проживания и жизнедеятельности всего населения </w:t>
      </w:r>
      <w:r>
        <w:rPr>
          <w:rFonts w:ascii="Times New Roman" w:eastAsia="Calibri" w:hAnsi="Times New Roman"/>
          <w:sz w:val="28"/>
          <w:szCs w:val="28"/>
        </w:rPr>
        <w:t>городского</w:t>
      </w:r>
      <w:r w:rsidRPr="00A31FB0">
        <w:rPr>
          <w:rFonts w:ascii="Times New Roman" w:eastAsia="Calibri" w:hAnsi="Times New Roman"/>
          <w:sz w:val="28"/>
          <w:szCs w:val="28"/>
        </w:rPr>
        <w:t xml:space="preserve"> поселения.</w:t>
      </w:r>
      <w:r w:rsidRPr="00A31FB0">
        <w:rPr>
          <w:rFonts w:ascii="Times New Roman" w:eastAsia="Calibri" w:hAnsi="Times New Roman"/>
          <w:sz w:val="28"/>
          <w:szCs w:val="28"/>
        </w:rPr>
        <w:tab/>
      </w:r>
    </w:p>
    <w:p w:rsidR="007B392F" w:rsidRDefault="007B392F" w:rsidP="007B392F">
      <w:pPr>
        <w:ind w:firstLine="0"/>
        <w:rPr>
          <w:rFonts w:ascii="Times New Roman" w:eastAsia="Calibri" w:hAnsi="Times New Roman"/>
          <w:sz w:val="28"/>
          <w:szCs w:val="28"/>
        </w:rPr>
      </w:pPr>
    </w:p>
    <w:p w:rsidR="007B392F" w:rsidRPr="00A31FB0" w:rsidRDefault="007B392F" w:rsidP="007B392F">
      <w:pPr>
        <w:ind w:firstLine="0"/>
        <w:jc w:val="center"/>
        <w:rPr>
          <w:rFonts w:ascii="Times New Roman" w:eastAsia="Calibri" w:hAnsi="Times New Roman"/>
          <w:b/>
          <w:sz w:val="28"/>
          <w:szCs w:val="28"/>
        </w:rPr>
      </w:pPr>
      <w:r>
        <w:rPr>
          <w:rFonts w:ascii="Times New Roman" w:eastAsia="Calibri" w:hAnsi="Times New Roman"/>
          <w:b/>
          <w:sz w:val="28"/>
          <w:szCs w:val="28"/>
        </w:rPr>
        <w:t>2.</w:t>
      </w:r>
      <w:r w:rsidRPr="00A31FB0">
        <w:rPr>
          <w:rFonts w:ascii="Times New Roman" w:eastAsia="Calibri" w:hAnsi="Times New Roman"/>
          <w:b/>
          <w:sz w:val="28"/>
          <w:szCs w:val="28"/>
        </w:rPr>
        <w:t xml:space="preserve"> Основные цели и задачи муниципальной программы</w:t>
      </w:r>
    </w:p>
    <w:p w:rsidR="007B392F" w:rsidRPr="00A31FB0" w:rsidRDefault="007B392F" w:rsidP="007B392F">
      <w:pPr>
        <w:ind w:firstLine="0"/>
        <w:jc w:val="center"/>
        <w:rPr>
          <w:rFonts w:ascii="Times New Roman" w:eastAsia="Calibri" w:hAnsi="Times New Roman"/>
          <w:b/>
          <w:sz w:val="28"/>
          <w:szCs w:val="28"/>
        </w:rPr>
      </w:pPr>
    </w:p>
    <w:p w:rsidR="007B392F" w:rsidRDefault="007B392F" w:rsidP="007B392F">
      <w:pPr>
        <w:autoSpaceDE w:val="0"/>
        <w:autoSpaceDN w:val="0"/>
        <w:adjustRightInd w:val="0"/>
        <w:ind w:firstLine="708"/>
        <w:rPr>
          <w:rFonts w:ascii="Times New Roman" w:eastAsia="Calibri" w:hAnsi="Times New Roman"/>
          <w:sz w:val="28"/>
          <w:szCs w:val="28"/>
        </w:rPr>
      </w:pPr>
      <w:r w:rsidRPr="00A31FB0">
        <w:rPr>
          <w:rFonts w:ascii="Times New Roman" w:eastAsia="Calibri" w:hAnsi="Times New Roman"/>
          <w:sz w:val="28"/>
          <w:szCs w:val="28"/>
        </w:rPr>
        <w:t xml:space="preserve">Для обеспечения развития землеустроительной и архитектурной деятельности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в соответствии с действующим законодательством Российской Федерации целями муниципальной программы являются:</w:t>
      </w:r>
    </w:p>
    <w:p w:rsidR="007B392F" w:rsidRDefault="007B392F" w:rsidP="007B392F">
      <w:pPr>
        <w:pStyle w:val="a5"/>
        <w:numPr>
          <w:ilvl w:val="0"/>
          <w:numId w:val="2"/>
        </w:numPr>
        <w:tabs>
          <w:tab w:val="clear" w:pos="1428"/>
          <w:tab w:val="num" w:pos="567"/>
        </w:tabs>
        <w:autoSpaceDE w:val="0"/>
        <w:autoSpaceDN w:val="0"/>
        <w:adjustRightInd w:val="0"/>
        <w:ind w:left="0" w:firstLine="426"/>
        <w:rPr>
          <w:rFonts w:ascii="Times New Roman" w:eastAsia="Calibri" w:hAnsi="Times New Roman"/>
          <w:sz w:val="28"/>
          <w:szCs w:val="28"/>
        </w:rPr>
      </w:pPr>
      <w:r>
        <w:rPr>
          <w:rFonts w:ascii="Times New Roman" w:eastAsia="Calibri" w:hAnsi="Times New Roman"/>
          <w:sz w:val="28"/>
          <w:szCs w:val="28"/>
        </w:rPr>
        <w:t xml:space="preserve">  совершенствование и развитие системы землеустройства и землепользования в Заларинском муниципальном образовании;</w:t>
      </w:r>
    </w:p>
    <w:p w:rsidR="007B392F" w:rsidRPr="00684334" w:rsidRDefault="007B392F" w:rsidP="007B392F">
      <w:pPr>
        <w:pStyle w:val="a5"/>
        <w:numPr>
          <w:ilvl w:val="0"/>
          <w:numId w:val="2"/>
        </w:numPr>
        <w:tabs>
          <w:tab w:val="clear" w:pos="1428"/>
          <w:tab w:val="num" w:pos="567"/>
        </w:tabs>
        <w:autoSpaceDE w:val="0"/>
        <w:autoSpaceDN w:val="0"/>
        <w:adjustRightInd w:val="0"/>
        <w:ind w:left="0" w:firstLine="426"/>
        <w:rPr>
          <w:rFonts w:ascii="Times New Roman" w:eastAsia="Calibri" w:hAnsi="Times New Roman"/>
          <w:sz w:val="28"/>
          <w:szCs w:val="28"/>
        </w:rPr>
      </w:pPr>
      <w:r>
        <w:rPr>
          <w:rFonts w:ascii="Times New Roman" w:eastAsia="Calibri" w:hAnsi="Times New Roman"/>
          <w:sz w:val="28"/>
          <w:szCs w:val="28"/>
        </w:rPr>
        <w:t xml:space="preserve">  </w:t>
      </w:r>
      <w:r w:rsidRPr="00A31FB0">
        <w:rPr>
          <w:rFonts w:ascii="Times New Roman" w:eastAsia="Calibri" w:hAnsi="Times New Roman"/>
          <w:sz w:val="28"/>
          <w:szCs w:val="28"/>
        </w:rPr>
        <w:t>обеспечение рационального испо</w:t>
      </w:r>
      <w:r>
        <w:rPr>
          <w:rFonts w:ascii="Times New Roman" w:eastAsia="Calibri" w:hAnsi="Times New Roman"/>
          <w:sz w:val="28"/>
          <w:szCs w:val="28"/>
        </w:rPr>
        <w:t xml:space="preserve">льзования земель, расположенных </w:t>
      </w:r>
      <w:r w:rsidRPr="00A31FB0">
        <w:rPr>
          <w:rFonts w:ascii="Times New Roman" w:eastAsia="Calibri" w:hAnsi="Times New Roman"/>
          <w:sz w:val="28"/>
          <w:szCs w:val="28"/>
        </w:rPr>
        <w:t xml:space="preserve">в границах </w:t>
      </w:r>
      <w:r>
        <w:rPr>
          <w:rFonts w:ascii="Times New Roman" w:eastAsia="Calibri" w:hAnsi="Times New Roman"/>
          <w:sz w:val="28"/>
          <w:szCs w:val="28"/>
        </w:rPr>
        <w:t>Заларинского муниципального образования;</w:t>
      </w:r>
    </w:p>
    <w:p w:rsidR="007B392F" w:rsidRPr="00A31FB0" w:rsidRDefault="007B392F" w:rsidP="007B392F">
      <w:pPr>
        <w:numPr>
          <w:ilvl w:val="0"/>
          <w:numId w:val="3"/>
        </w:numPr>
        <w:shd w:val="clear" w:color="auto" w:fill="FFFFFF"/>
        <w:tabs>
          <w:tab w:val="clear" w:pos="1429"/>
        </w:tabs>
        <w:spacing w:before="75" w:after="75"/>
        <w:ind w:left="0" w:firstLine="426"/>
        <w:rPr>
          <w:rFonts w:ascii="Times New Roman" w:eastAsia="Calibri" w:hAnsi="Times New Roman"/>
          <w:sz w:val="28"/>
          <w:szCs w:val="28"/>
        </w:rPr>
      </w:pPr>
      <w:r w:rsidRPr="00A31FB0">
        <w:rPr>
          <w:rFonts w:ascii="Times New Roman" w:eastAsia="Calibri" w:hAnsi="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B392F" w:rsidRPr="00A31FB0" w:rsidRDefault="007B392F" w:rsidP="007B392F">
      <w:pPr>
        <w:numPr>
          <w:ilvl w:val="0"/>
          <w:numId w:val="3"/>
        </w:numPr>
        <w:shd w:val="clear" w:color="auto" w:fill="FFFFFF"/>
        <w:tabs>
          <w:tab w:val="clear" w:pos="1429"/>
          <w:tab w:val="num" w:pos="0"/>
        </w:tabs>
        <w:spacing w:before="75" w:after="75"/>
        <w:ind w:left="0" w:firstLine="426"/>
        <w:jc w:val="left"/>
        <w:rPr>
          <w:rFonts w:ascii="Times New Roman" w:eastAsia="Calibri" w:hAnsi="Times New Roman"/>
          <w:sz w:val="28"/>
          <w:szCs w:val="28"/>
        </w:rPr>
      </w:pPr>
      <w:r w:rsidRPr="00A31FB0">
        <w:rPr>
          <w:rFonts w:ascii="Times New Roman" w:eastAsia="Calibri" w:hAnsi="Times New Roman"/>
          <w:sz w:val="28"/>
          <w:szCs w:val="28"/>
        </w:rPr>
        <w:t xml:space="preserve">создание условий для планировки территории </w:t>
      </w:r>
      <w:r>
        <w:rPr>
          <w:rFonts w:ascii="Times New Roman" w:eastAsia="Calibri" w:hAnsi="Times New Roman"/>
          <w:sz w:val="28"/>
          <w:szCs w:val="28"/>
        </w:rPr>
        <w:t>городского</w:t>
      </w:r>
      <w:r w:rsidRPr="00A31FB0">
        <w:rPr>
          <w:rFonts w:ascii="Times New Roman" w:eastAsia="Calibri" w:hAnsi="Times New Roman"/>
          <w:sz w:val="28"/>
          <w:szCs w:val="28"/>
        </w:rPr>
        <w:t xml:space="preserve"> поселения;</w:t>
      </w:r>
    </w:p>
    <w:p w:rsidR="007B392F" w:rsidRPr="00A31FB0" w:rsidRDefault="007B392F" w:rsidP="007B392F">
      <w:pPr>
        <w:numPr>
          <w:ilvl w:val="0"/>
          <w:numId w:val="3"/>
        </w:numPr>
        <w:shd w:val="clear" w:color="auto" w:fill="FFFFFF"/>
        <w:tabs>
          <w:tab w:val="clear" w:pos="1429"/>
          <w:tab w:val="num" w:pos="0"/>
        </w:tabs>
        <w:spacing w:before="75" w:after="75"/>
        <w:ind w:left="0" w:firstLine="426"/>
        <w:rPr>
          <w:rFonts w:ascii="Times New Roman" w:eastAsia="Calibri" w:hAnsi="Times New Roman"/>
          <w:sz w:val="28"/>
          <w:szCs w:val="28"/>
        </w:rPr>
      </w:pPr>
      <w:r w:rsidRPr="00A31FB0">
        <w:rPr>
          <w:rFonts w:ascii="Times New Roman" w:eastAsia="Calibri" w:hAnsi="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B392F" w:rsidRPr="00A31FB0" w:rsidRDefault="007B392F" w:rsidP="007B392F">
      <w:pPr>
        <w:autoSpaceDE w:val="0"/>
        <w:autoSpaceDN w:val="0"/>
        <w:adjustRightInd w:val="0"/>
        <w:ind w:firstLine="360"/>
        <w:rPr>
          <w:rFonts w:ascii="Times New Roman" w:eastAsia="Calibri" w:hAnsi="Times New Roman"/>
          <w:sz w:val="28"/>
          <w:szCs w:val="28"/>
        </w:rPr>
      </w:pPr>
      <w:r w:rsidRPr="00A31FB0">
        <w:rPr>
          <w:rFonts w:ascii="Times New Roman" w:eastAsia="Calibri" w:hAnsi="Times New Roman"/>
          <w:sz w:val="28"/>
          <w:szCs w:val="28"/>
        </w:rPr>
        <w:t>Для достижения поставленных целей муниципальной программы предполагается решение следующих задач:</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b/>
          <w:sz w:val="28"/>
          <w:szCs w:val="28"/>
        </w:rPr>
      </w:pPr>
      <w:r w:rsidRPr="00A31FB0">
        <w:rPr>
          <w:rFonts w:ascii="Times New Roman" w:eastAsia="Calibri" w:hAnsi="Times New Roman"/>
          <w:sz w:val="28"/>
          <w:szCs w:val="28"/>
        </w:rPr>
        <w:t>решение вопросов местного</w:t>
      </w:r>
      <w:r>
        <w:rPr>
          <w:rFonts w:ascii="Times New Roman" w:eastAsia="Calibri" w:hAnsi="Times New Roman"/>
          <w:sz w:val="28"/>
          <w:szCs w:val="28"/>
        </w:rPr>
        <w:t xml:space="preserve"> значения </w:t>
      </w:r>
      <w:r w:rsidRPr="00A31FB0">
        <w:rPr>
          <w:rFonts w:ascii="Times New Roman" w:eastAsia="Calibri" w:hAnsi="Times New Roman"/>
          <w:sz w:val="28"/>
          <w:szCs w:val="28"/>
        </w:rPr>
        <w:t xml:space="preserve">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в сфере архитектуры и градостроительства;</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b/>
          <w:sz w:val="28"/>
          <w:szCs w:val="28"/>
        </w:rPr>
      </w:pPr>
      <w:r w:rsidRPr="00A31FB0">
        <w:rPr>
          <w:rFonts w:ascii="Times New Roman" w:eastAsia="Calibri" w:hAnsi="Times New Roman"/>
          <w:sz w:val="28"/>
          <w:szCs w:val="28"/>
        </w:rPr>
        <w:t>организация землеустройства и землепользования</w:t>
      </w:r>
      <w:r>
        <w:rPr>
          <w:rFonts w:ascii="Times New Roman" w:eastAsia="Calibri" w:hAnsi="Times New Roman"/>
          <w:sz w:val="28"/>
          <w:szCs w:val="28"/>
        </w:rPr>
        <w:t>;</w:t>
      </w:r>
    </w:p>
    <w:p w:rsidR="007B392F" w:rsidRPr="00A31FB0" w:rsidRDefault="007B392F" w:rsidP="007B392F">
      <w:pPr>
        <w:numPr>
          <w:ilvl w:val="0"/>
          <w:numId w:val="4"/>
        </w:numPr>
        <w:tabs>
          <w:tab w:val="clear" w:pos="720"/>
          <w:tab w:val="num" w:pos="0"/>
        </w:tabs>
        <w:autoSpaceDE w:val="0"/>
        <w:autoSpaceDN w:val="0"/>
        <w:adjustRightInd w:val="0"/>
        <w:ind w:left="0" w:firstLine="360"/>
        <w:rPr>
          <w:rFonts w:ascii="Times New Roman" w:eastAsia="Calibri" w:hAnsi="Times New Roman"/>
          <w:sz w:val="28"/>
          <w:szCs w:val="28"/>
        </w:rPr>
      </w:pPr>
      <w:r w:rsidRPr="00A31FB0">
        <w:rPr>
          <w:rFonts w:ascii="Times New Roman" w:eastAsia="Calibri" w:hAnsi="Times New Roman"/>
          <w:sz w:val="28"/>
          <w:szCs w:val="28"/>
        </w:rPr>
        <w:t>подготовка Документации по планировке для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на территори</w:t>
      </w:r>
      <w:r>
        <w:rPr>
          <w:rFonts w:ascii="Times New Roman" w:eastAsia="Calibri" w:hAnsi="Times New Roman"/>
          <w:sz w:val="28"/>
          <w:szCs w:val="28"/>
        </w:rPr>
        <w:t>и</w:t>
      </w:r>
      <w:r w:rsidRPr="00A31FB0">
        <w:rPr>
          <w:rFonts w:ascii="Times New Roman" w:eastAsia="Calibri" w:hAnsi="Times New Roman"/>
          <w:sz w:val="28"/>
          <w:szCs w:val="28"/>
        </w:rPr>
        <w:t xml:space="preserve">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p w:rsidR="007B392F" w:rsidRPr="00A31FB0" w:rsidRDefault="007B392F" w:rsidP="007B392F">
      <w:pPr>
        <w:numPr>
          <w:ilvl w:val="0"/>
          <w:numId w:val="4"/>
        </w:numPr>
        <w:tabs>
          <w:tab w:val="clear" w:pos="720"/>
          <w:tab w:val="num" w:pos="0"/>
        </w:tabs>
        <w:autoSpaceDE w:val="0"/>
        <w:autoSpaceDN w:val="0"/>
        <w:adjustRightInd w:val="0"/>
        <w:ind w:left="0" w:firstLine="360"/>
        <w:rPr>
          <w:rFonts w:ascii="Times New Roman" w:eastAsia="Calibri" w:hAnsi="Times New Roman"/>
          <w:sz w:val="28"/>
          <w:szCs w:val="28"/>
        </w:rPr>
      </w:pPr>
      <w:r w:rsidRPr="00A31FB0">
        <w:rPr>
          <w:rFonts w:ascii="Times New Roman" w:eastAsia="Calibri" w:hAnsi="Times New Roman"/>
          <w:sz w:val="28"/>
          <w:szCs w:val="28"/>
        </w:rPr>
        <w:t xml:space="preserve">формирование земельных участков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w:t>
      </w:r>
      <w:r>
        <w:rPr>
          <w:rFonts w:ascii="Times New Roman" w:eastAsia="Calibri" w:hAnsi="Times New Roman"/>
          <w:sz w:val="28"/>
          <w:szCs w:val="28"/>
        </w:rPr>
        <w:t>для муниципальных нужд</w:t>
      </w:r>
      <w:r w:rsidRPr="00A31FB0">
        <w:rPr>
          <w:rFonts w:ascii="Times New Roman" w:eastAsia="Calibri" w:hAnsi="Times New Roman"/>
          <w:sz w:val="28"/>
          <w:szCs w:val="28"/>
        </w:rPr>
        <w:t>;</w:t>
      </w:r>
    </w:p>
    <w:p w:rsidR="007B392F" w:rsidRPr="00A31FB0" w:rsidRDefault="007B392F" w:rsidP="007B392F">
      <w:pPr>
        <w:numPr>
          <w:ilvl w:val="0"/>
          <w:numId w:val="4"/>
        </w:numPr>
        <w:tabs>
          <w:tab w:val="clear" w:pos="720"/>
          <w:tab w:val="num" w:pos="0"/>
        </w:tabs>
        <w:autoSpaceDE w:val="0"/>
        <w:autoSpaceDN w:val="0"/>
        <w:adjustRightInd w:val="0"/>
        <w:ind w:left="0" w:firstLine="360"/>
        <w:rPr>
          <w:rFonts w:ascii="Times New Roman" w:eastAsia="Calibri" w:hAnsi="Times New Roman"/>
          <w:sz w:val="28"/>
          <w:szCs w:val="28"/>
        </w:rPr>
      </w:pPr>
      <w:r w:rsidRPr="00A31FB0">
        <w:rPr>
          <w:rFonts w:ascii="Times New Roman" w:eastAsia="Calibri" w:hAnsi="Times New Roman"/>
          <w:sz w:val="28"/>
          <w:szCs w:val="28"/>
        </w:rPr>
        <w:t xml:space="preserve">постановка земельных участков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на государственный кадастровый учет;</w:t>
      </w:r>
    </w:p>
    <w:p w:rsidR="007B392F" w:rsidRDefault="007B392F" w:rsidP="007B392F">
      <w:pPr>
        <w:numPr>
          <w:ilvl w:val="0"/>
          <w:numId w:val="4"/>
        </w:numPr>
        <w:tabs>
          <w:tab w:val="clear" w:pos="720"/>
          <w:tab w:val="num" w:pos="0"/>
        </w:tabs>
        <w:autoSpaceDE w:val="0"/>
        <w:autoSpaceDN w:val="0"/>
        <w:adjustRightInd w:val="0"/>
        <w:ind w:left="0" w:firstLine="360"/>
        <w:rPr>
          <w:rFonts w:ascii="Times New Roman" w:eastAsia="Calibri" w:hAnsi="Times New Roman"/>
          <w:sz w:val="28"/>
          <w:szCs w:val="28"/>
        </w:rPr>
      </w:pPr>
      <w:r w:rsidRPr="00A31FB0">
        <w:rPr>
          <w:rFonts w:ascii="Times New Roman" w:eastAsia="Calibri" w:hAnsi="Times New Roman"/>
          <w:sz w:val="28"/>
          <w:szCs w:val="28"/>
        </w:rPr>
        <w:t>увеличение  количества о</w:t>
      </w:r>
      <w:r>
        <w:rPr>
          <w:rFonts w:ascii="Times New Roman" w:eastAsia="Calibri" w:hAnsi="Times New Roman"/>
          <w:sz w:val="28"/>
          <w:szCs w:val="28"/>
        </w:rPr>
        <w:t>формленных</w:t>
      </w:r>
      <w:r w:rsidRPr="00A31FB0">
        <w:rPr>
          <w:rFonts w:ascii="Times New Roman" w:eastAsia="Calibri" w:hAnsi="Times New Roman"/>
          <w:sz w:val="28"/>
          <w:szCs w:val="28"/>
        </w:rPr>
        <w:t xml:space="preserve"> земельных участков, занятых самовольно установленными и незаконно размещенными объектами капитального строительства.</w:t>
      </w:r>
    </w:p>
    <w:p w:rsidR="007B392F" w:rsidRDefault="007B392F" w:rsidP="007B392F">
      <w:pPr>
        <w:autoSpaceDE w:val="0"/>
        <w:autoSpaceDN w:val="0"/>
        <w:adjustRightInd w:val="0"/>
        <w:ind w:firstLine="0"/>
        <w:rPr>
          <w:rFonts w:ascii="Times New Roman" w:eastAsia="Calibri" w:hAnsi="Times New Roman"/>
          <w:sz w:val="28"/>
          <w:szCs w:val="28"/>
        </w:rPr>
      </w:pPr>
    </w:p>
    <w:p w:rsidR="007B392F" w:rsidRPr="00A31FB0" w:rsidRDefault="007B392F" w:rsidP="007B392F">
      <w:pPr>
        <w:autoSpaceDE w:val="0"/>
        <w:autoSpaceDN w:val="0"/>
        <w:adjustRightInd w:val="0"/>
        <w:rPr>
          <w:rFonts w:ascii="Times New Roman" w:eastAsia="Calibri" w:hAnsi="Times New Roman"/>
          <w:sz w:val="28"/>
          <w:szCs w:val="28"/>
        </w:rPr>
      </w:pPr>
    </w:p>
    <w:p w:rsidR="007B392F" w:rsidRPr="00B80602" w:rsidRDefault="007B392F" w:rsidP="007B392F">
      <w:pPr>
        <w:pStyle w:val="a5"/>
        <w:ind w:firstLine="0"/>
        <w:jc w:val="center"/>
        <w:rPr>
          <w:rFonts w:ascii="Times New Roman" w:eastAsia="Calibri" w:hAnsi="Times New Roman"/>
          <w:b/>
          <w:sz w:val="28"/>
          <w:szCs w:val="28"/>
        </w:rPr>
      </w:pPr>
      <w:r>
        <w:rPr>
          <w:rFonts w:ascii="Times New Roman" w:eastAsia="Calibri" w:hAnsi="Times New Roman"/>
          <w:b/>
          <w:sz w:val="28"/>
          <w:szCs w:val="28"/>
        </w:rPr>
        <w:lastRenderedPageBreak/>
        <w:t>3.</w:t>
      </w:r>
      <w:r w:rsidRPr="00B80602">
        <w:rPr>
          <w:rFonts w:ascii="Times New Roman" w:eastAsia="Calibri" w:hAnsi="Times New Roman"/>
          <w:b/>
          <w:sz w:val="28"/>
          <w:szCs w:val="28"/>
        </w:rPr>
        <w:t xml:space="preserve"> Мероприятия по созданию условий для эффективного землепользования и землеустройства на территории Заларинского муниципального образования</w:t>
      </w:r>
    </w:p>
    <w:p w:rsidR="007B392F" w:rsidRPr="00A31FB0" w:rsidRDefault="007B392F" w:rsidP="007B392F">
      <w:pPr>
        <w:ind w:firstLine="0"/>
        <w:jc w:val="center"/>
        <w:rPr>
          <w:rFonts w:ascii="Times New Roman" w:eastAsia="Calibri" w:hAnsi="Times New Roman"/>
          <w:b/>
          <w:sz w:val="28"/>
          <w:szCs w:val="28"/>
        </w:rPr>
      </w:pPr>
    </w:p>
    <w:p w:rsidR="007B392F" w:rsidRPr="00A31FB0"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ab/>
        <w:t xml:space="preserve">Основными мероприятиями данной муниципальной программы являются: </w:t>
      </w:r>
    </w:p>
    <w:p w:rsidR="007B392F" w:rsidRPr="00A31FB0"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 xml:space="preserve">-  мероприятия, направленные на развития землеустройства и землепользования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p w:rsidR="007B392F" w:rsidRPr="00A31FB0" w:rsidRDefault="007B392F" w:rsidP="007B392F">
      <w:pPr>
        <w:ind w:firstLine="0"/>
        <w:rPr>
          <w:rFonts w:ascii="Times New Roman" w:eastAsia="Calibri" w:hAnsi="Times New Roman"/>
          <w:sz w:val="28"/>
          <w:szCs w:val="28"/>
        </w:rPr>
      </w:pPr>
      <w:r w:rsidRPr="00A31FB0">
        <w:rPr>
          <w:rFonts w:ascii="Times New Roman" w:eastAsia="Calibri" w:hAnsi="Times New Roman"/>
          <w:sz w:val="28"/>
          <w:szCs w:val="28"/>
        </w:rPr>
        <w:tab/>
        <w:t>Развитие землепользования и застройки регламентируют отношения, возникающие при:</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sz w:val="28"/>
          <w:szCs w:val="28"/>
        </w:rPr>
      </w:pPr>
      <w:r w:rsidRPr="00A31FB0">
        <w:rPr>
          <w:rFonts w:ascii="Times New Roman" w:eastAsia="Calibri" w:hAnsi="Times New Roman"/>
          <w:sz w:val="28"/>
          <w:szCs w:val="28"/>
        </w:rPr>
        <w:t>проведении градостроительного зонирования территории поселения и установлении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а также в соответствии с ограничениями, связанными с охраной объектов культурного наследия (памятников истории и культуры), археологического слоя, и ограничениями по экологическим условиям;</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sz w:val="28"/>
          <w:szCs w:val="28"/>
        </w:rPr>
      </w:pPr>
      <w:r w:rsidRPr="00A31FB0">
        <w:rPr>
          <w:rFonts w:ascii="Times New Roman" w:eastAsia="Calibri" w:hAnsi="Times New Roman"/>
          <w:sz w:val="28"/>
          <w:szCs w:val="28"/>
        </w:rPr>
        <w:t>изменении видов разрешенного использования земельных участков и объектов капитального строительства физическими и юридическими лицами;</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sz w:val="28"/>
          <w:szCs w:val="28"/>
        </w:rPr>
      </w:pPr>
      <w:r w:rsidRPr="00A31FB0">
        <w:rPr>
          <w:rFonts w:ascii="Times New Roman" w:eastAsia="Calibri" w:hAnsi="Times New Roman"/>
          <w:sz w:val="28"/>
          <w:szCs w:val="28"/>
        </w:rPr>
        <w:t xml:space="preserve">принятии </w:t>
      </w:r>
      <w:r>
        <w:rPr>
          <w:rFonts w:ascii="Times New Roman" w:eastAsia="Calibri" w:hAnsi="Times New Roman"/>
          <w:sz w:val="28"/>
          <w:szCs w:val="28"/>
        </w:rPr>
        <w:t>постановлений</w:t>
      </w:r>
      <w:r w:rsidRPr="00A31FB0">
        <w:rPr>
          <w:rFonts w:ascii="Times New Roman" w:eastAsia="Calibri" w:hAnsi="Times New Roman"/>
          <w:sz w:val="28"/>
          <w:szCs w:val="28"/>
        </w:rPr>
        <w:t xml:space="preserve"> о резервировании и изъятии земельных участков для муниципальных нужд;</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sz w:val="28"/>
          <w:szCs w:val="28"/>
        </w:rPr>
      </w:pPr>
      <w:r w:rsidRPr="00A31FB0">
        <w:rPr>
          <w:rFonts w:ascii="Times New Roman" w:eastAsia="Calibri" w:hAnsi="Times New Roman"/>
          <w:sz w:val="28"/>
          <w:szCs w:val="28"/>
        </w:rPr>
        <w:t>подготовке и утверждении документации по планировке территории;</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sz w:val="28"/>
          <w:szCs w:val="28"/>
        </w:rPr>
      </w:pPr>
      <w:r w:rsidRPr="00A31FB0">
        <w:rPr>
          <w:rFonts w:ascii="Times New Roman" w:eastAsia="Calibri" w:hAnsi="Times New Roman"/>
          <w:sz w:val="28"/>
          <w:szCs w:val="28"/>
        </w:rPr>
        <w:t>проведении публичных слушаний по вопросам землепользования и застройки;</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sz w:val="28"/>
          <w:szCs w:val="28"/>
        </w:rPr>
      </w:pPr>
      <w:r w:rsidRPr="00A31FB0">
        <w:rPr>
          <w:rFonts w:ascii="Times New Roman" w:eastAsia="Calibri" w:hAnsi="Times New Roman"/>
          <w:sz w:val="28"/>
          <w:szCs w:val="28"/>
        </w:rPr>
        <w:t xml:space="preserve">принятии </w:t>
      </w:r>
      <w:r>
        <w:rPr>
          <w:rFonts w:ascii="Times New Roman" w:eastAsia="Calibri" w:hAnsi="Times New Roman"/>
          <w:sz w:val="28"/>
          <w:szCs w:val="28"/>
        </w:rPr>
        <w:t>постановлений</w:t>
      </w:r>
      <w:r w:rsidRPr="00A31FB0">
        <w:rPr>
          <w:rFonts w:ascii="Times New Roman" w:eastAsia="Calibri" w:hAnsi="Times New Roman"/>
          <w:sz w:val="28"/>
          <w:szCs w:val="28"/>
        </w:rPr>
        <w:t xml:space="preserve"> о</w:t>
      </w:r>
      <w:r>
        <w:rPr>
          <w:rFonts w:ascii="Times New Roman" w:eastAsia="Calibri" w:hAnsi="Times New Roman"/>
          <w:sz w:val="28"/>
          <w:szCs w:val="28"/>
        </w:rPr>
        <w:t>б</w:t>
      </w:r>
      <w:r w:rsidRPr="00A31FB0">
        <w:rPr>
          <w:rFonts w:ascii="Times New Roman" w:eastAsia="Calibri" w:hAnsi="Times New Roman"/>
          <w:sz w:val="28"/>
          <w:szCs w:val="28"/>
        </w:rPr>
        <w:t xml:space="preserve"> </w:t>
      </w:r>
      <w:r>
        <w:rPr>
          <w:rFonts w:ascii="Times New Roman" w:eastAsia="Calibri" w:hAnsi="Times New Roman"/>
          <w:sz w:val="28"/>
          <w:szCs w:val="28"/>
        </w:rPr>
        <w:t xml:space="preserve">изменении, присвоении, аннулировании почтовых адресов </w:t>
      </w:r>
      <w:r w:rsidRPr="00F45267">
        <w:rPr>
          <w:rFonts w:ascii="Times New Roman" w:hAnsi="Times New Roman"/>
          <w:sz w:val="28"/>
          <w:szCs w:val="28"/>
        </w:rPr>
        <w:t>объектам недвижимости и земельным участкам</w:t>
      </w:r>
      <w:r w:rsidRPr="00F45267">
        <w:rPr>
          <w:rFonts w:ascii="Times New Roman" w:eastAsia="Calibri" w:hAnsi="Times New Roman"/>
          <w:sz w:val="28"/>
          <w:szCs w:val="28"/>
        </w:rPr>
        <w:t>;</w:t>
      </w:r>
    </w:p>
    <w:p w:rsidR="007B392F" w:rsidRPr="00A31FB0" w:rsidRDefault="007B392F" w:rsidP="007B392F">
      <w:pPr>
        <w:numPr>
          <w:ilvl w:val="0"/>
          <w:numId w:val="4"/>
        </w:numPr>
        <w:tabs>
          <w:tab w:val="clear" w:pos="720"/>
          <w:tab w:val="num" w:pos="0"/>
        </w:tabs>
        <w:ind w:left="0" w:firstLine="360"/>
        <w:rPr>
          <w:rFonts w:ascii="Times New Roman" w:eastAsia="Calibri" w:hAnsi="Times New Roman"/>
          <w:sz w:val="28"/>
          <w:szCs w:val="28"/>
        </w:rPr>
      </w:pPr>
      <w:r w:rsidRPr="00A31FB0">
        <w:rPr>
          <w:rFonts w:ascii="Times New Roman" w:eastAsia="Calibri" w:hAnsi="Times New Roman"/>
          <w:sz w:val="28"/>
          <w:szCs w:val="28"/>
        </w:rPr>
        <w:t>регулировании иных вопросов землепользования и застройки.</w:t>
      </w:r>
    </w:p>
    <w:p w:rsidR="007B392F" w:rsidRPr="00A31FB0" w:rsidRDefault="007B392F" w:rsidP="007B392F">
      <w:pPr>
        <w:autoSpaceDE w:val="0"/>
        <w:autoSpaceDN w:val="0"/>
        <w:adjustRightInd w:val="0"/>
        <w:ind w:firstLine="360"/>
        <w:rPr>
          <w:rFonts w:ascii="Times New Roman" w:eastAsia="Calibri" w:hAnsi="Times New Roman"/>
          <w:sz w:val="28"/>
          <w:szCs w:val="28"/>
        </w:rPr>
      </w:pPr>
      <w:r w:rsidRPr="00A31FB0">
        <w:rPr>
          <w:rFonts w:ascii="Times New Roman" w:eastAsia="Calibri" w:hAnsi="Times New Roman"/>
          <w:sz w:val="28"/>
          <w:szCs w:val="28"/>
        </w:rPr>
        <w:t xml:space="preserve">Организация землепользования и застройки  позволит обеспечить устойчивое развитие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повысить социально-экономическое развитие территории, создать безопасные и благоприятные условия жизнедеятельности населения, ограничит негативное воздействие хозяйственной и иной деятельности на окружающую среду, охрану и рациональное использование природных ресурсов.</w:t>
      </w:r>
    </w:p>
    <w:p w:rsidR="007B392F" w:rsidRPr="00A31FB0" w:rsidRDefault="007B392F" w:rsidP="007B392F">
      <w:pPr>
        <w:autoSpaceDE w:val="0"/>
        <w:autoSpaceDN w:val="0"/>
        <w:adjustRightInd w:val="0"/>
        <w:ind w:firstLine="360"/>
        <w:rPr>
          <w:rFonts w:ascii="Times New Roman" w:eastAsia="Calibri" w:hAnsi="Times New Roman"/>
          <w:sz w:val="28"/>
          <w:szCs w:val="28"/>
        </w:rPr>
      </w:pPr>
      <w:r w:rsidRPr="00A31FB0">
        <w:rPr>
          <w:rFonts w:ascii="Times New Roman" w:eastAsia="Calibri" w:hAnsi="Times New Roman"/>
          <w:sz w:val="28"/>
          <w:szCs w:val="28"/>
        </w:rPr>
        <w:t xml:space="preserve">Развитие землеустройства и землепользования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 xml:space="preserve">  включает комплекс мероприятий:</w:t>
      </w:r>
    </w:p>
    <w:p w:rsidR="007B392F" w:rsidRPr="00A31FB0" w:rsidRDefault="007B392F" w:rsidP="007B392F">
      <w:pPr>
        <w:numPr>
          <w:ilvl w:val="0"/>
          <w:numId w:val="5"/>
        </w:numPr>
        <w:tabs>
          <w:tab w:val="clear" w:pos="1500"/>
          <w:tab w:val="num" w:pos="0"/>
        </w:tabs>
        <w:autoSpaceDE w:val="0"/>
        <w:autoSpaceDN w:val="0"/>
        <w:adjustRightInd w:val="0"/>
        <w:ind w:left="0" w:firstLine="426"/>
        <w:rPr>
          <w:rFonts w:ascii="Times New Roman" w:eastAsia="Calibri" w:hAnsi="Times New Roman"/>
          <w:sz w:val="28"/>
          <w:szCs w:val="28"/>
        </w:rPr>
      </w:pPr>
      <w:r w:rsidRPr="00A31FB0">
        <w:rPr>
          <w:rFonts w:ascii="Times New Roman" w:eastAsia="Calibri" w:hAnsi="Times New Roman"/>
          <w:sz w:val="28"/>
          <w:szCs w:val="28"/>
        </w:rPr>
        <w:t xml:space="preserve">организация формирования земельных участков </w:t>
      </w:r>
      <w:r>
        <w:rPr>
          <w:rFonts w:ascii="Times New Roman" w:eastAsia="Calibri" w:hAnsi="Times New Roman"/>
          <w:sz w:val="28"/>
          <w:szCs w:val="28"/>
        </w:rPr>
        <w:t>для муниципальных нужд</w:t>
      </w:r>
      <w:r w:rsidRPr="00A31FB0">
        <w:rPr>
          <w:rFonts w:ascii="Times New Roman" w:eastAsia="Calibri" w:hAnsi="Times New Roman"/>
          <w:sz w:val="28"/>
          <w:szCs w:val="28"/>
        </w:rPr>
        <w:t>, расположенны</w:t>
      </w:r>
      <w:r>
        <w:rPr>
          <w:rFonts w:ascii="Times New Roman" w:eastAsia="Calibri" w:hAnsi="Times New Roman"/>
          <w:sz w:val="28"/>
          <w:szCs w:val="28"/>
        </w:rPr>
        <w:t>х</w:t>
      </w:r>
      <w:r w:rsidRPr="00A31FB0">
        <w:rPr>
          <w:rFonts w:ascii="Times New Roman" w:eastAsia="Calibri" w:hAnsi="Times New Roman"/>
          <w:sz w:val="28"/>
          <w:szCs w:val="28"/>
        </w:rPr>
        <w:t xml:space="preserve">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p w:rsidR="007B392F" w:rsidRPr="00A31FB0" w:rsidRDefault="007B392F" w:rsidP="007B392F">
      <w:pPr>
        <w:numPr>
          <w:ilvl w:val="0"/>
          <w:numId w:val="5"/>
        </w:numPr>
        <w:tabs>
          <w:tab w:val="clear" w:pos="1500"/>
          <w:tab w:val="num" w:pos="0"/>
        </w:tabs>
        <w:autoSpaceDE w:val="0"/>
        <w:autoSpaceDN w:val="0"/>
        <w:adjustRightInd w:val="0"/>
        <w:ind w:left="0" w:firstLine="426"/>
        <w:rPr>
          <w:rFonts w:ascii="Times New Roman" w:eastAsia="Calibri" w:hAnsi="Times New Roman"/>
          <w:sz w:val="28"/>
          <w:szCs w:val="28"/>
        </w:rPr>
      </w:pPr>
      <w:r w:rsidRPr="00A31FB0">
        <w:rPr>
          <w:rFonts w:ascii="Times New Roman" w:eastAsia="Calibri" w:hAnsi="Times New Roman"/>
          <w:sz w:val="28"/>
          <w:szCs w:val="28"/>
        </w:rPr>
        <w:t xml:space="preserve">организация деятельности по постановке на государственный кадастровый учет земельных участков, расположенных в границах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p w:rsidR="007B392F" w:rsidRPr="00A31FB0" w:rsidRDefault="007B392F" w:rsidP="007B392F">
      <w:pPr>
        <w:numPr>
          <w:ilvl w:val="0"/>
          <w:numId w:val="5"/>
        </w:numPr>
        <w:tabs>
          <w:tab w:val="clear" w:pos="1500"/>
          <w:tab w:val="num" w:pos="0"/>
        </w:tabs>
        <w:autoSpaceDE w:val="0"/>
        <w:autoSpaceDN w:val="0"/>
        <w:adjustRightInd w:val="0"/>
        <w:ind w:left="0" w:firstLine="426"/>
        <w:rPr>
          <w:rFonts w:ascii="Times New Roman" w:eastAsia="Calibri" w:hAnsi="Times New Roman"/>
          <w:sz w:val="28"/>
          <w:szCs w:val="28"/>
        </w:rPr>
      </w:pPr>
      <w:r w:rsidRPr="00A31FB0">
        <w:rPr>
          <w:rFonts w:ascii="Times New Roman" w:eastAsia="Calibri" w:hAnsi="Times New Roman"/>
          <w:sz w:val="28"/>
          <w:szCs w:val="28"/>
        </w:rPr>
        <w:t xml:space="preserve">организация сноса незаконно установленных Объектов строительства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p w:rsidR="007B392F" w:rsidRPr="00A31FB0" w:rsidRDefault="007B392F" w:rsidP="007B392F">
      <w:pPr>
        <w:numPr>
          <w:ilvl w:val="0"/>
          <w:numId w:val="5"/>
        </w:numPr>
        <w:tabs>
          <w:tab w:val="clear" w:pos="1500"/>
          <w:tab w:val="num" w:pos="0"/>
        </w:tabs>
        <w:autoSpaceDE w:val="0"/>
        <w:autoSpaceDN w:val="0"/>
        <w:adjustRightInd w:val="0"/>
        <w:ind w:left="0" w:firstLine="426"/>
        <w:rPr>
          <w:rFonts w:ascii="Times New Roman" w:eastAsia="Calibri" w:hAnsi="Times New Roman"/>
          <w:sz w:val="28"/>
          <w:szCs w:val="28"/>
        </w:rPr>
      </w:pPr>
      <w:r w:rsidRPr="00A31FB0">
        <w:rPr>
          <w:rFonts w:ascii="Times New Roman" w:eastAsia="Calibri" w:hAnsi="Times New Roman"/>
          <w:sz w:val="28"/>
          <w:szCs w:val="28"/>
        </w:rPr>
        <w:t xml:space="preserve">организация и проведение инженерных изысканий на территории </w:t>
      </w:r>
      <w:r>
        <w:rPr>
          <w:rFonts w:ascii="Times New Roman" w:eastAsia="Calibri" w:hAnsi="Times New Roman"/>
          <w:sz w:val="28"/>
          <w:szCs w:val="28"/>
        </w:rPr>
        <w:t>Заларинского муниципального образования</w:t>
      </w:r>
      <w:r w:rsidRPr="00A31FB0">
        <w:rPr>
          <w:rFonts w:ascii="Times New Roman" w:eastAsia="Calibri" w:hAnsi="Times New Roman"/>
          <w:sz w:val="28"/>
          <w:szCs w:val="28"/>
        </w:rPr>
        <w:t>.</w:t>
      </w:r>
    </w:p>
    <w:p w:rsidR="007B392F" w:rsidRDefault="007B392F" w:rsidP="007B392F">
      <w:pPr>
        <w:autoSpaceDE w:val="0"/>
        <w:autoSpaceDN w:val="0"/>
        <w:adjustRightInd w:val="0"/>
        <w:ind w:firstLine="708"/>
        <w:rPr>
          <w:rFonts w:ascii="Times New Roman" w:eastAsia="Calibri" w:hAnsi="Times New Roman"/>
          <w:sz w:val="28"/>
          <w:szCs w:val="28"/>
        </w:rPr>
      </w:pPr>
      <w:r w:rsidRPr="00A31FB0">
        <w:rPr>
          <w:rFonts w:ascii="Times New Roman" w:eastAsia="Calibri" w:hAnsi="Times New Roman"/>
          <w:sz w:val="28"/>
          <w:szCs w:val="28"/>
        </w:rPr>
        <w:lastRenderedPageBreak/>
        <w:t>Мероприятия по землеустройству и землепользованию позволят решить следующие задачи: обеспечение рационального использования земель и их охраны, создание благоприятной окружающей среды, стимулирование реформирования жилищно-коммунального хозяйства, формирование эффективных механизмов управления жилищным фондом.</w:t>
      </w:r>
    </w:p>
    <w:p w:rsidR="007B392F" w:rsidRPr="00A31FB0" w:rsidRDefault="007B392F" w:rsidP="007B392F">
      <w:pPr>
        <w:autoSpaceDE w:val="0"/>
        <w:autoSpaceDN w:val="0"/>
        <w:adjustRightInd w:val="0"/>
        <w:ind w:firstLine="708"/>
        <w:rPr>
          <w:rFonts w:ascii="Times New Roman" w:eastAsia="Calibri" w:hAnsi="Times New Roman"/>
          <w:sz w:val="28"/>
          <w:szCs w:val="28"/>
        </w:rPr>
      </w:pPr>
    </w:p>
    <w:p w:rsidR="007B392F" w:rsidRPr="00A31FB0" w:rsidRDefault="007B392F" w:rsidP="007B392F">
      <w:pPr>
        <w:ind w:firstLine="0"/>
        <w:jc w:val="center"/>
        <w:rPr>
          <w:rFonts w:ascii="Times New Roman" w:eastAsia="Calibri" w:hAnsi="Times New Roman"/>
          <w:b/>
          <w:sz w:val="28"/>
          <w:szCs w:val="28"/>
        </w:rPr>
      </w:pPr>
      <w:r w:rsidRPr="00A31FB0">
        <w:rPr>
          <w:rFonts w:ascii="Times New Roman" w:eastAsia="Calibri" w:hAnsi="Times New Roman"/>
          <w:b/>
          <w:sz w:val="28"/>
          <w:szCs w:val="28"/>
        </w:rPr>
        <w:t xml:space="preserve">Планируемые </w:t>
      </w:r>
      <w:r>
        <w:rPr>
          <w:rFonts w:ascii="Times New Roman" w:eastAsia="Calibri" w:hAnsi="Times New Roman"/>
          <w:b/>
          <w:sz w:val="28"/>
          <w:szCs w:val="28"/>
        </w:rPr>
        <w:t>мероприятия муниципальной программы (руб.)</w:t>
      </w:r>
    </w:p>
    <w:tbl>
      <w:tblPr>
        <w:tblW w:w="9214" w:type="dxa"/>
        <w:tblInd w:w="392" w:type="dxa"/>
        <w:tblLayout w:type="fixed"/>
        <w:tblLook w:val="01E0" w:firstRow="1" w:lastRow="1" w:firstColumn="1" w:lastColumn="1" w:noHBand="0" w:noVBand="0"/>
      </w:tblPr>
      <w:tblGrid>
        <w:gridCol w:w="851"/>
        <w:gridCol w:w="4536"/>
        <w:gridCol w:w="1275"/>
        <w:gridCol w:w="1276"/>
        <w:gridCol w:w="1276"/>
      </w:tblGrid>
      <w:tr w:rsidR="007B392F" w:rsidRPr="00A31FB0" w:rsidTr="00025B05">
        <w:tc>
          <w:tcPr>
            <w:tcW w:w="851" w:type="dxa"/>
            <w:vMerge w:val="restart"/>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w:t>
            </w:r>
          </w:p>
          <w:p w:rsidR="007B392F" w:rsidRPr="00A31FB0" w:rsidRDefault="007B392F" w:rsidP="00025B05">
            <w:pPr>
              <w:ind w:firstLine="0"/>
              <w:jc w:val="center"/>
              <w:rPr>
                <w:rFonts w:ascii="Times New Roman" w:eastAsia="Calibri" w:hAnsi="Times New Roman"/>
                <w:b/>
                <w:sz w:val="28"/>
                <w:szCs w:val="28"/>
              </w:rPr>
            </w:pPr>
            <w:r w:rsidRPr="00A31FB0">
              <w:rPr>
                <w:rFonts w:ascii="Times New Roman" w:eastAsia="Calibri" w:hAnsi="Times New Roman"/>
                <w:sz w:val="28"/>
                <w:szCs w:val="28"/>
              </w:rPr>
              <w:t>п/п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Задачи, направленные на достижение цели</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Планируемые значения показателя реализации по годам</w:t>
            </w:r>
            <w:r>
              <w:rPr>
                <w:rFonts w:ascii="Times New Roman" w:eastAsia="Calibri" w:hAnsi="Times New Roman"/>
                <w:sz w:val="28"/>
                <w:szCs w:val="28"/>
              </w:rPr>
              <w:t xml:space="preserve"> (руб.)</w:t>
            </w:r>
          </w:p>
        </w:tc>
      </w:tr>
      <w:tr w:rsidR="007B392F" w:rsidRPr="00A31FB0" w:rsidTr="00025B05">
        <w:tc>
          <w:tcPr>
            <w:tcW w:w="851" w:type="dxa"/>
            <w:vMerge/>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b/>
                <w:sz w:val="28"/>
                <w:szCs w:val="2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2020</w:t>
            </w:r>
          </w:p>
        </w:tc>
      </w:tr>
      <w:tr w:rsidR="007B392F" w:rsidRPr="00A31FB0" w:rsidTr="00025B05">
        <w:tc>
          <w:tcPr>
            <w:tcW w:w="851" w:type="dxa"/>
            <w:tcBorders>
              <w:top w:val="single" w:sz="4" w:space="0" w:color="auto"/>
              <w:left w:val="single" w:sz="4" w:space="0" w:color="auto"/>
              <w:bottom w:val="single" w:sz="4" w:space="0" w:color="auto"/>
              <w:right w:val="single" w:sz="4" w:space="0" w:color="auto"/>
            </w:tcBorders>
            <w:vAlign w:val="center"/>
          </w:tcPr>
          <w:p w:rsidR="007B392F" w:rsidRPr="00520C1B" w:rsidRDefault="007B392F" w:rsidP="00025B05">
            <w:pPr>
              <w:ind w:firstLine="0"/>
              <w:jc w:val="center"/>
              <w:rPr>
                <w:rFonts w:ascii="Times New Roman" w:eastAsia="Calibri" w:hAnsi="Times New Roman"/>
              </w:rPr>
            </w:pPr>
            <w:r w:rsidRPr="00520C1B">
              <w:rPr>
                <w:rFonts w:ascii="Times New Roman" w:eastAsia="Calibri" w:hAnsi="Times New Roman"/>
              </w:rPr>
              <w:t>1</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Pr="00520C1B" w:rsidRDefault="007B392F" w:rsidP="00025B05">
            <w:pPr>
              <w:ind w:firstLine="0"/>
              <w:jc w:val="center"/>
              <w:rPr>
                <w:rFonts w:ascii="Times New Roman" w:eastAsia="Calibri" w:hAnsi="Times New Roman"/>
              </w:rPr>
            </w:pPr>
            <w:r w:rsidRPr="00520C1B">
              <w:rPr>
                <w:rFonts w:ascii="Times New Roman" w:eastAsia="Calibri"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520C1B" w:rsidRDefault="007B392F" w:rsidP="00025B05">
            <w:pPr>
              <w:ind w:firstLine="0"/>
              <w:jc w:val="center"/>
              <w:rPr>
                <w:rFonts w:ascii="Times New Roman" w:eastAsia="Calibri" w:hAnsi="Times New Roman"/>
              </w:rPr>
            </w:pPr>
            <w:r w:rsidRPr="00520C1B">
              <w:rPr>
                <w:rFonts w:ascii="Times New Roman" w:eastAsia="Calibri" w:hAnsi="Times New Roman"/>
              </w:rPr>
              <w:t>8</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520C1B" w:rsidRDefault="007B392F" w:rsidP="00025B05">
            <w:pPr>
              <w:ind w:firstLine="0"/>
              <w:jc w:val="center"/>
              <w:rPr>
                <w:rFonts w:ascii="Times New Roman" w:eastAsia="Calibri" w:hAnsi="Times New Roman"/>
              </w:rPr>
            </w:pPr>
            <w:r w:rsidRPr="00520C1B">
              <w:rPr>
                <w:rFonts w:ascii="Times New Roman" w:eastAsia="Calibri" w:hAnsi="Times New Roman"/>
              </w:rPr>
              <w:t>9</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520C1B" w:rsidRDefault="007B392F" w:rsidP="00025B05">
            <w:pPr>
              <w:ind w:firstLine="0"/>
              <w:jc w:val="center"/>
              <w:rPr>
                <w:rFonts w:ascii="Times New Roman" w:eastAsia="Calibri" w:hAnsi="Times New Roman"/>
              </w:rPr>
            </w:pPr>
            <w:r w:rsidRPr="00520C1B">
              <w:rPr>
                <w:rFonts w:ascii="Times New Roman" w:eastAsia="Calibri" w:hAnsi="Times New Roman"/>
              </w:rPr>
              <w:t>10</w:t>
            </w:r>
          </w:p>
        </w:tc>
      </w:tr>
      <w:tr w:rsidR="007B392F" w:rsidRPr="00A31FB0" w:rsidTr="00025B05">
        <w:trPr>
          <w:trHeight w:val="195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sidRPr="00A31FB0">
              <w:rPr>
                <w:rFonts w:ascii="Times New Roman" w:eastAsia="Calibri" w:hAnsi="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b/>
                <w:sz w:val="28"/>
                <w:szCs w:val="28"/>
              </w:rPr>
            </w:pPr>
            <w:r w:rsidRPr="00A31FB0">
              <w:rPr>
                <w:rFonts w:ascii="Times New Roman" w:eastAsia="Calibri" w:hAnsi="Times New Roman"/>
                <w:sz w:val="28"/>
                <w:szCs w:val="28"/>
              </w:rPr>
              <w:t>Организация, формирование</w:t>
            </w:r>
            <w:r>
              <w:rPr>
                <w:rFonts w:ascii="Times New Roman" w:eastAsia="Calibri" w:hAnsi="Times New Roman"/>
                <w:sz w:val="28"/>
                <w:szCs w:val="28"/>
              </w:rPr>
              <w:t>, постановка</w:t>
            </w:r>
            <w:r w:rsidRPr="00A31FB0">
              <w:rPr>
                <w:rFonts w:ascii="Times New Roman" w:eastAsia="Calibri" w:hAnsi="Times New Roman"/>
                <w:sz w:val="28"/>
                <w:szCs w:val="28"/>
              </w:rPr>
              <w:t xml:space="preserve"> на государственный кадастровый учет земельных участков </w:t>
            </w:r>
            <w:r>
              <w:rPr>
                <w:rFonts w:ascii="Times New Roman" w:eastAsia="Calibri" w:hAnsi="Times New Roman"/>
                <w:sz w:val="28"/>
                <w:szCs w:val="28"/>
              </w:rPr>
              <w:t>для муниципальных нужд</w:t>
            </w:r>
            <w:r w:rsidRPr="00A31FB0">
              <w:rPr>
                <w:rFonts w:ascii="Times New Roman" w:eastAsia="Calibri" w:hAnsi="Times New Roman"/>
                <w:sz w:val="28"/>
                <w:szCs w:val="28"/>
              </w:rPr>
              <w:t>, расположенны</w:t>
            </w:r>
            <w:r>
              <w:rPr>
                <w:rFonts w:ascii="Times New Roman" w:eastAsia="Calibri" w:hAnsi="Times New Roman"/>
                <w:sz w:val="28"/>
                <w:szCs w:val="28"/>
              </w:rPr>
              <w:t>х</w:t>
            </w:r>
            <w:r w:rsidRPr="00A31FB0">
              <w:rPr>
                <w:rFonts w:ascii="Times New Roman" w:eastAsia="Calibri" w:hAnsi="Times New Roman"/>
                <w:sz w:val="28"/>
                <w:szCs w:val="28"/>
              </w:rPr>
              <w:t xml:space="preserve"> на территории </w:t>
            </w:r>
            <w:r>
              <w:rPr>
                <w:rFonts w:ascii="Times New Roman" w:eastAsia="Calibri" w:hAnsi="Times New Roman"/>
                <w:sz w:val="28"/>
                <w:szCs w:val="28"/>
              </w:rPr>
              <w:t>Заларинского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130 000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150 000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105 000</w:t>
            </w:r>
          </w:p>
        </w:tc>
      </w:tr>
      <w:tr w:rsidR="007B392F" w:rsidRPr="00A31FB0" w:rsidTr="00025B05">
        <w:trPr>
          <w:trHeight w:val="1783"/>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 xml:space="preserve">Оформление документов на земельные участки,  </w:t>
            </w:r>
            <w:r w:rsidRPr="006733F2">
              <w:rPr>
                <w:rFonts w:ascii="Times New Roman" w:eastAsia="Calibri" w:hAnsi="Times New Roman"/>
                <w:sz w:val="28"/>
                <w:szCs w:val="28"/>
              </w:rPr>
              <w:t>расположенны</w:t>
            </w:r>
            <w:r>
              <w:rPr>
                <w:rFonts w:ascii="Times New Roman" w:eastAsia="Calibri" w:hAnsi="Times New Roman"/>
                <w:sz w:val="28"/>
                <w:szCs w:val="28"/>
              </w:rPr>
              <w:t>е</w:t>
            </w:r>
            <w:r w:rsidRPr="006733F2">
              <w:rPr>
                <w:rFonts w:ascii="Times New Roman" w:eastAsia="Calibri" w:hAnsi="Times New Roman"/>
                <w:sz w:val="28"/>
                <w:szCs w:val="28"/>
              </w:rPr>
              <w:t xml:space="preserve"> в границах Заларинского муниципального образования </w:t>
            </w:r>
            <w:r>
              <w:rPr>
                <w:rFonts w:ascii="Times New Roman" w:eastAsia="Calibri" w:hAnsi="Times New Roman"/>
                <w:sz w:val="28"/>
                <w:szCs w:val="28"/>
              </w:rPr>
              <w:t xml:space="preserve">для многодетных и льготных категорий бесплатно </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100 000</w:t>
            </w:r>
          </w:p>
        </w:tc>
      </w:tr>
      <w:tr w:rsidR="007B392F" w:rsidRPr="00A31FB0" w:rsidTr="00025B05">
        <w:trPr>
          <w:trHeight w:val="1783"/>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Оформление документов на земельные участки, объекты недвижимости на которых находятся в собственности администрации Заларинского МО</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35 000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35 000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35 000</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 xml:space="preserve">Оформление технической документации на объекты недвижимости, </w:t>
            </w:r>
            <w:r w:rsidRPr="00A31FB0">
              <w:rPr>
                <w:rFonts w:ascii="Times New Roman" w:eastAsia="Calibri" w:hAnsi="Times New Roman"/>
                <w:sz w:val="28"/>
                <w:szCs w:val="28"/>
              </w:rPr>
              <w:t>расположенны</w:t>
            </w:r>
            <w:r>
              <w:rPr>
                <w:rFonts w:ascii="Times New Roman" w:eastAsia="Calibri" w:hAnsi="Times New Roman"/>
                <w:sz w:val="28"/>
                <w:szCs w:val="28"/>
              </w:rPr>
              <w:t>е</w:t>
            </w:r>
            <w:r w:rsidRPr="00A31FB0">
              <w:rPr>
                <w:rFonts w:ascii="Times New Roman" w:eastAsia="Calibri" w:hAnsi="Times New Roman"/>
                <w:sz w:val="28"/>
                <w:szCs w:val="28"/>
              </w:rPr>
              <w:t xml:space="preserve"> в границах </w:t>
            </w:r>
            <w:r>
              <w:rPr>
                <w:rFonts w:ascii="Times New Roman" w:eastAsia="Calibri" w:hAnsi="Times New Roman"/>
                <w:sz w:val="28"/>
                <w:szCs w:val="28"/>
              </w:rPr>
              <w:t>Заларинского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40 000</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Внесение изменений и дополнений в Генеральный план р.п. Залари</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400 000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50 000</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 xml:space="preserve">Оформление топографических планов территорий, </w:t>
            </w:r>
            <w:r w:rsidRPr="00A31FB0">
              <w:rPr>
                <w:rFonts w:ascii="Times New Roman" w:eastAsia="Calibri" w:hAnsi="Times New Roman"/>
                <w:sz w:val="28"/>
                <w:szCs w:val="28"/>
              </w:rPr>
              <w:t>расположенны</w:t>
            </w:r>
            <w:r>
              <w:rPr>
                <w:rFonts w:ascii="Times New Roman" w:eastAsia="Calibri" w:hAnsi="Times New Roman"/>
                <w:sz w:val="28"/>
                <w:szCs w:val="28"/>
              </w:rPr>
              <w:t>х</w:t>
            </w:r>
            <w:r w:rsidRPr="00A31FB0">
              <w:rPr>
                <w:rFonts w:ascii="Times New Roman" w:eastAsia="Calibri" w:hAnsi="Times New Roman"/>
                <w:sz w:val="28"/>
                <w:szCs w:val="28"/>
              </w:rPr>
              <w:t xml:space="preserve"> в границах </w:t>
            </w:r>
            <w:r>
              <w:rPr>
                <w:rFonts w:ascii="Times New Roman" w:eastAsia="Calibri" w:hAnsi="Times New Roman"/>
                <w:sz w:val="28"/>
                <w:szCs w:val="28"/>
              </w:rPr>
              <w:t>Заларинского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60 000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50 000</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7.</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Приобретение земельных паёв, земельных участков для муниципальных нужд и оформление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25 000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20 000</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lastRenderedPageBreak/>
              <w:t>8.</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Расходы на получение информации в различных организациях</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5 000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11632,67</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9.</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 xml:space="preserve">Оценка земельных участков и имущества, </w:t>
            </w:r>
            <w:r w:rsidRPr="00A31FB0">
              <w:rPr>
                <w:rFonts w:ascii="Times New Roman" w:eastAsia="Calibri" w:hAnsi="Times New Roman"/>
                <w:sz w:val="28"/>
                <w:szCs w:val="28"/>
              </w:rPr>
              <w:t>расположенн</w:t>
            </w:r>
            <w:r>
              <w:rPr>
                <w:rFonts w:ascii="Times New Roman" w:eastAsia="Calibri" w:hAnsi="Times New Roman"/>
                <w:sz w:val="28"/>
                <w:szCs w:val="28"/>
              </w:rPr>
              <w:t>ого</w:t>
            </w:r>
            <w:r w:rsidRPr="00A31FB0">
              <w:rPr>
                <w:rFonts w:ascii="Times New Roman" w:eastAsia="Calibri" w:hAnsi="Times New Roman"/>
                <w:sz w:val="28"/>
                <w:szCs w:val="28"/>
              </w:rPr>
              <w:t xml:space="preserve"> в границах </w:t>
            </w:r>
            <w:r>
              <w:rPr>
                <w:rFonts w:ascii="Times New Roman" w:eastAsia="Calibri" w:hAnsi="Times New Roman"/>
                <w:sz w:val="28"/>
                <w:szCs w:val="28"/>
              </w:rPr>
              <w:t xml:space="preserve">Заларинского муниципального образования </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39 320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30 000</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Приобретение и использование лицензионных программ по учёту земель, находящихся</w:t>
            </w:r>
            <w:r w:rsidRPr="00A31FB0">
              <w:rPr>
                <w:rFonts w:ascii="Times New Roman" w:eastAsia="Calibri" w:hAnsi="Times New Roman"/>
                <w:sz w:val="28"/>
                <w:szCs w:val="28"/>
              </w:rPr>
              <w:t xml:space="preserve"> в границах </w:t>
            </w:r>
            <w:r>
              <w:rPr>
                <w:rFonts w:ascii="Times New Roman" w:eastAsia="Calibri" w:hAnsi="Times New Roman"/>
                <w:sz w:val="28"/>
                <w:szCs w:val="28"/>
              </w:rPr>
              <w:t>Заларинского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87 000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A31FB0"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0</w:t>
            </w:r>
          </w:p>
        </w:tc>
      </w:tr>
      <w:tr w:rsidR="007B392F" w:rsidRPr="00A31FB0" w:rsidTr="00025B05">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11.</w:t>
            </w:r>
          </w:p>
        </w:tc>
        <w:tc>
          <w:tcPr>
            <w:tcW w:w="453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Приобретение и использование прибора для измерения длины и площади земельных участков при осуществлении муниципального земельного контроля</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10 000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CC503D" w:rsidRDefault="007B392F" w:rsidP="00025B05">
            <w:pPr>
              <w:ind w:firstLine="0"/>
              <w:jc w:val="center"/>
              <w:rPr>
                <w:rFonts w:ascii="Times New Roman" w:eastAsia="Calibri" w:hAnsi="Times New Roman"/>
                <w:sz w:val="28"/>
                <w:szCs w:val="28"/>
              </w:rPr>
            </w:pPr>
            <w:r w:rsidRPr="00CC503D">
              <w:rPr>
                <w:rFonts w:ascii="Times New Roman" w:eastAsia="Calibri"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Pr="00CC503D" w:rsidRDefault="007B392F" w:rsidP="00025B05">
            <w:pPr>
              <w:ind w:firstLine="0"/>
              <w:jc w:val="center"/>
              <w:rPr>
                <w:rFonts w:ascii="Times New Roman" w:eastAsia="Calibri" w:hAnsi="Times New Roman"/>
                <w:sz w:val="28"/>
                <w:szCs w:val="28"/>
              </w:rPr>
            </w:pPr>
            <w:r w:rsidRPr="00CC503D">
              <w:rPr>
                <w:rFonts w:ascii="Times New Roman" w:eastAsia="Calibri" w:hAnsi="Times New Roman"/>
                <w:sz w:val="28"/>
                <w:szCs w:val="28"/>
              </w:rPr>
              <w:t>0</w:t>
            </w:r>
          </w:p>
        </w:tc>
      </w:tr>
      <w:tr w:rsidR="007B392F" w:rsidRPr="00A31FB0" w:rsidTr="00025B05">
        <w:trPr>
          <w:trHeight w:val="70"/>
        </w:trPr>
        <w:tc>
          <w:tcPr>
            <w:tcW w:w="5387" w:type="dxa"/>
            <w:gridSpan w:val="2"/>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sidRPr="00A64F4F">
              <w:rPr>
                <w:rFonts w:ascii="Times New Roman" w:eastAsia="Calibri" w:hAnsi="Times New Roman"/>
                <w:sz w:val="28"/>
                <w:szCs w:val="28"/>
              </w:rPr>
              <w:t>927 000,00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439 320,00</w:t>
            </w:r>
          </w:p>
        </w:tc>
        <w:tc>
          <w:tcPr>
            <w:tcW w:w="1276" w:type="dxa"/>
            <w:tcBorders>
              <w:top w:val="single" w:sz="4" w:space="0" w:color="auto"/>
              <w:left w:val="single" w:sz="4" w:space="0" w:color="auto"/>
              <w:bottom w:val="single" w:sz="4" w:space="0" w:color="auto"/>
              <w:right w:val="single" w:sz="4" w:space="0" w:color="auto"/>
            </w:tcBorders>
            <w:vAlign w:val="center"/>
          </w:tcPr>
          <w:p w:rsidR="007B392F" w:rsidRDefault="007B392F" w:rsidP="00025B05">
            <w:pPr>
              <w:ind w:firstLine="0"/>
              <w:jc w:val="center"/>
              <w:rPr>
                <w:rFonts w:ascii="Times New Roman" w:eastAsia="Calibri" w:hAnsi="Times New Roman"/>
                <w:sz w:val="28"/>
                <w:szCs w:val="28"/>
              </w:rPr>
            </w:pPr>
            <w:r>
              <w:rPr>
                <w:rFonts w:ascii="Times New Roman" w:eastAsia="Calibri" w:hAnsi="Times New Roman"/>
                <w:sz w:val="28"/>
                <w:szCs w:val="28"/>
              </w:rPr>
              <w:t>441 632,67</w:t>
            </w:r>
          </w:p>
        </w:tc>
      </w:tr>
    </w:tbl>
    <w:p w:rsidR="007B392F" w:rsidRDefault="007B392F" w:rsidP="007B392F">
      <w:pPr>
        <w:ind w:firstLine="0"/>
        <w:rPr>
          <w:rFonts w:ascii="Times New Roman" w:eastAsia="Calibri" w:hAnsi="Times New Roman"/>
          <w:sz w:val="28"/>
          <w:szCs w:val="28"/>
        </w:rPr>
      </w:pPr>
    </w:p>
    <w:p w:rsidR="007B392F" w:rsidRPr="00C45AC0" w:rsidRDefault="007B392F" w:rsidP="007B392F">
      <w:pPr>
        <w:ind w:firstLine="0"/>
        <w:jc w:val="center"/>
        <w:rPr>
          <w:rFonts w:ascii="Times New Roman" w:eastAsia="Calibri" w:hAnsi="Times New Roman"/>
          <w:b/>
          <w:sz w:val="28"/>
          <w:szCs w:val="28"/>
        </w:rPr>
      </w:pPr>
      <w:r>
        <w:rPr>
          <w:rFonts w:ascii="Times New Roman" w:eastAsia="Calibri" w:hAnsi="Times New Roman"/>
          <w:b/>
          <w:sz w:val="28"/>
          <w:szCs w:val="28"/>
        </w:rPr>
        <w:t>4.</w:t>
      </w:r>
      <w:r w:rsidRPr="00C45AC0">
        <w:rPr>
          <w:rFonts w:ascii="Times New Roman" w:eastAsia="Calibri" w:hAnsi="Times New Roman"/>
          <w:b/>
          <w:sz w:val="28"/>
          <w:szCs w:val="28"/>
        </w:rPr>
        <w:t xml:space="preserve"> Механизм реализации Программы</w:t>
      </w:r>
    </w:p>
    <w:p w:rsidR="007B392F" w:rsidRDefault="007B392F" w:rsidP="007B392F">
      <w:pPr>
        <w:ind w:firstLine="0"/>
        <w:rPr>
          <w:rFonts w:ascii="Times New Roman" w:eastAsia="Calibri" w:hAnsi="Times New Roman"/>
          <w:sz w:val="28"/>
          <w:szCs w:val="28"/>
        </w:rPr>
      </w:pPr>
    </w:p>
    <w:p w:rsidR="007B392F" w:rsidRPr="004C3F02" w:rsidRDefault="007B392F" w:rsidP="007B392F">
      <w:pPr>
        <w:pStyle w:val="a6"/>
        <w:rPr>
          <w:rFonts w:ascii="Times New Roman" w:hAnsi="Times New Roman"/>
          <w:sz w:val="28"/>
          <w:szCs w:val="28"/>
        </w:rPr>
      </w:pPr>
      <w:r w:rsidRPr="004C3F02">
        <w:rPr>
          <w:rFonts w:ascii="Times New Roman" w:hAnsi="Times New Roman"/>
          <w:sz w:val="28"/>
          <w:szCs w:val="28"/>
        </w:rPr>
        <w:t>Механизм реализации Программы заключается в подготовке:</w:t>
      </w:r>
    </w:p>
    <w:p w:rsidR="007B392F" w:rsidRPr="004C3F02" w:rsidRDefault="007B392F" w:rsidP="007B392F">
      <w:pPr>
        <w:pStyle w:val="a6"/>
        <w:rPr>
          <w:rFonts w:ascii="Times New Roman" w:hAnsi="Times New Roman"/>
          <w:sz w:val="28"/>
          <w:szCs w:val="28"/>
        </w:rPr>
      </w:pPr>
      <w:r w:rsidRPr="004C3F02">
        <w:rPr>
          <w:rFonts w:ascii="Times New Roman" w:hAnsi="Times New Roman"/>
          <w:sz w:val="28"/>
          <w:szCs w:val="28"/>
        </w:rPr>
        <w:t xml:space="preserve">- решений об утверждении условий приватизации объектов недвижимости и земельных участков, находящихся в собственности </w:t>
      </w:r>
      <w:r>
        <w:rPr>
          <w:rFonts w:ascii="Times New Roman" w:hAnsi="Times New Roman"/>
          <w:sz w:val="28"/>
          <w:szCs w:val="28"/>
        </w:rPr>
        <w:t>Заларинского муниципального образования</w:t>
      </w:r>
      <w:r w:rsidRPr="004C3F02">
        <w:rPr>
          <w:rFonts w:ascii="Times New Roman" w:hAnsi="Times New Roman"/>
          <w:sz w:val="28"/>
          <w:szCs w:val="28"/>
        </w:rPr>
        <w:t>;</w:t>
      </w:r>
    </w:p>
    <w:p w:rsidR="007B392F" w:rsidRPr="004C3F02" w:rsidRDefault="007B392F" w:rsidP="007B392F">
      <w:pPr>
        <w:pStyle w:val="a6"/>
        <w:rPr>
          <w:rFonts w:ascii="Times New Roman" w:hAnsi="Times New Roman"/>
          <w:sz w:val="28"/>
          <w:szCs w:val="28"/>
        </w:rPr>
      </w:pPr>
      <w:r w:rsidRPr="004C3F02">
        <w:rPr>
          <w:rFonts w:ascii="Times New Roman" w:hAnsi="Times New Roman"/>
          <w:sz w:val="28"/>
          <w:szCs w:val="28"/>
        </w:rPr>
        <w:t xml:space="preserve">- </w:t>
      </w:r>
      <w:r>
        <w:rPr>
          <w:rFonts w:ascii="Times New Roman" w:hAnsi="Times New Roman"/>
          <w:sz w:val="28"/>
          <w:szCs w:val="28"/>
        </w:rPr>
        <w:t>постановлений и распоряжений</w:t>
      </w:r>
      <w:r w:rsidRPr="004C3F02">
        <w:rPr>
          <w:rFonts w:ascii="Times New Roman" w:hAnsi="Times New Roman"/>
          <w:sz w:val="28"/>
          <w:szCs w:val="28"/>
        </w:rPr>
        <w:t xml:space="preserve"> Заларинского муниципального образования;</w:t>
      </w:r>
    </w:p>
    <w:p w:rsidR="007B392F" w:rsidRPr="004C3F02" w:rsidRDefault="007B392F" w:rsidP="007B392F">
      <w:pPr>
        <w:pStyle w:val="a6"/>
        <w:rPr>
          <w:rFonts w:ascii="Times New Roman" w:hAnsi="Times New Roman"/>
          <w:sz w:val="28"/>
          <w:szCs w:val="28"/>
        </w:rPr>
      </w:pPr>
      <w:r w:rsidRPr="004C3F02">
        <w:rPr>
          <w:rFonts w:ascii="Times New Roman" w:hAnsi="Times New Roman"/>
          <w:sz w:val="28"/>
          <w:szCs w:val="28"/>
        </w:rPr>
        <w:t>- договоров купли-продажи;</w:t>
      </w:r>
    </w:p>
    <w:p w:rsidR="007B392F" w:rsidRPr="004C3F02" w:rsidRDefault="007B392F" w:rsidP="007B392F">
      <w:pPr>
        <w:pStyle w:val="a6"/>
        <w:rPr>
          <w:rFonts w:ascii="Times New Roman" w:hAnsi="Times New Roman"/>
          <w:sz w:val="28"/>
          <w:szCs w:val="28"/>
        </w:rPr>
      </w:pPr>
      <w:r w:rsidRPr="004C3F02">
        <w:rPr>
          <w:rFonts w:ascii="Times New Roman" w:hAnsi="Times New Roman"/>
          <w:sz w:val="28"/>
          <w:szCs w:val="28"/>
        </w:rPr>
        <w:t>- договоров аренды.</w:t>
      </w:r>
    </w:p>
    <w:p w:rsidR="007B392F" w:rsidRPr="0073115D" w:rsidRDefault="007B392F" w:rsidP="007B392F">
      <w:pPr>
        <w:rPr>
          <w:rFonts w:ascii="Times New Roman" w:eastAsia="Calibri" w:hAnsi="Times New Roman"/>
          <w:sz w:val="28"/>
          <w:szCs w:val="28"/>
        </w:rPr>
      </w:pPr>
      <w:r w:rsidRPr="0073115D">
        <w:rPr>
          <w:rFonts w:ascii="Times New Roman" w:hAnsi="Times New Roman"/>
          <w:color w:val="000000" w:themeColor="text1"/>
          <w:sz w:val="28"/>
          <w:szCs w:val="28"/>
        </w:rPr>
        <w:t>Реализация Программы осуществляется на основе муниципальных контрактов, заключенных в соответствии с Федеральным законом от 05 апреля 2013года  № 44-ФЗ «О контрактной системе в сфере закупок товаров, работ, услуг для обеспечения государственных и муниципальных нужд».</w:t>
      </w:r>
    </w:p>
    <w:p w:rsidR="007B392F" w:rsidRPr="0073115D" w:rsidRDefault="007B392F" w:rsidP="007B392F">
      <w:pPr>
        <w:rPr>
          <w:rFonts w:ascii="Times New Roman" w:eastAsia="Calibri" w:hAnsi="Times New Roman"/>
          <w:sz w:val="28"/>
          <w:szCs w:val="28"/>
        </w:rPr>
      </w:pPr>
      <w:r w:rsidRPr="00583F79">
        <w:rPr>
          <w:rFonts w:ascii="Times New Roman" w:eastAsia="Calibri" w:hAnsi="Times New Roman"/>
          <w:sz w:val="28"/>
          <w:szCs w:val="28"/>
        </w:rPr>
        <w:t>Реализация Программы позволит получить достоверную и полную информацию о земельных участках, находящи</w:t>
      </w:r>
      <w:r>
        <w:rPr>
          <w:rFonts w:ascii="Times New Roman" w:eastAsia="Calibri" w:hAnsi="Times New Roman"/>
          <w:sz w:val="28"/>
          <w:szCs w:val="28"/>
        </w:rPr>
        <w:t>х</w:t>
      </w:r>
      <w:r w:rsidRPr="00583F79">
        <w:rPr>
          <w:rFonts w:ascii="Times New Roman" w:eastAsia="Calibri" w:hAnsi="Times New Roman"/>
          <w:sz w:val="28"/>
          <w:szCs w:val="28"/>
        </w:rPr>
        <w:t>ся в собственности Заларинского муниципального образования, создать условия для обеспечения планомерного и последовательного управления и распоряжения землями Заларинского муниципального образования, эффективного использования земель, активное вовлечение их в оборот, стимулирование инвестиционной деятельности на рынке недвижимости, обновление банка данных о земле и иной недвижимости как единого государственного информационного ресурса.</w:t>
      </w:r>
      <w:r>
        <w:rPr>
          <w:rFonts w:ascii="Times New Roman" w:eastAsia="Calibri" w:hAnsi="Times New Roman"/>
          <w:sz w:val="28"/>
          <w:szCs w:val="28"/>
        </w:rPr>
        <w:t xml:space="preserve"> </w:t>
      </w:r>
    </w:p>
    <w:p w:rsidR="007B392F" w:rsidRPr="00583F79" w:rsidRDefault="007B392F" w:rsidP="007B392F">
      <w:pPr>
        <w:rPr>
          <w:rFonts w:ascii="Times New Roman" w:eastAsia="Calibri" w:hAnsi="Times New Roman"/>
          <w:sz w:val="28"/>
          <w:szCs w:val="28"/>
        </w:rPr>
      </w:pPr>
    </w:p>
    <w:p w:rsidR="007B392F" w:rsidRPr="00583F79" w:rsidRDefault="007B392F" w:rsidP="007B392F">
      <w:pPr>
        <w:rPr>
          <w:rFonts w:ascii="Times New Roman" w:eastAsia="Calibri" w:hAnsi="Times New Roman"/>
          <w:sz w:val="28"/>
          <w:szCs w:val="28"/>
        </w:rPr>
      </w:pPr>
      <w:r w:rsidRPr="00583F79">
        <w:rPr>
          <w:rFonts w:ascii="Times New Roman" w:eastAsia="Calibri" w:hAnsi="Times New Roman"/>
          <w:sz w:val="28"/>
          <w:szCs w:val="28"/>
        </w:rPr>
        <w:t>В ходе реализации Программы будут достигнуты следующие результаты:</w:t>
      </w:r>
    </w:p>
    <w:p w:rsidR="007B392F" w:rsidRPr="00583F79" w:rsidRDefault="007B392F" w:rsidP="007B392F">
      <w:pPr>
        <w:rPr>
          <w:rFonts w:ascii="Times New Roman" w:eastAsia="Calibri" w:hAnsi="Times New Roman"/>
          <w:sz w:val="28"/>
          <w:szCs w:val="28"/>
        </w:rPr>
      </w:pPr>
      <w:r w:rsidRPr="00583F79">
        <w:rPr>
          <w:rFonts w:ascii="Times New Roman" w:eastAsia="Calibri" w:hAnsi="Times New Roman"/>
          <w:sz w:val="28"/>
          <w:szCs w:val="28"/>
        </w:rPr>
        <w:t>- осуществление инвентаризации и внесение сведений в ГКН, обеспечение эффективного управления земельными участками и недвижимостью;</w:t>
      </w:r>
    </w:p>
    <w:p w:rsidR="007B392F" w:rsidRPr="00583F79" w:rsidRDefault="007B392F" w:rsidP="007B392F">
      <w:pPr>
        <w:rPr>
          <w:rFonts w:ascii="Times New Roman" w:eastAsia="Calibri" w:hAnsi="Times New Roman"/>
          <w:sz w:val="28"/>
          <w:szCs w:val="28"/>
        </w:rPr>
      </w:pPr>
      <w:r w:rsidRPr="00583F79">
        <w:rPr>
          <w:rFonts w:ascii="Times New Roman" w:eastAsia="Calibri" w:hAnsi="Times New Roman"/>
          <w:sz w:val="28"/>
          <w:szCs w:val="28"/>
        </w:rPr>
        <w:lastRenderedPageBreak/>
        <w:t xml:space="preserve">- повышение инвестиционного потенциала </w:t>
      </w:r>
      <w:r w:rsidRPr="00EA5BA9">
        <w:rPr>
          <w:rFonts w:ascii="Times New Roman" w:eastAsia="Calibri" w:hAnsi="Times New Roman"/>
          <w:sz w:val="28"/>
          <w:szCs w:val="28"/>
        </w:rPr>
        <w:t xml:space="preserve">Заларинского муниципального образования </w:t>
      </w:r>
      <w:r w:rsidRPr="00583F79">
        <w:rPr>
          <w:rFonts w:ascii="Times New Roman" w:eastAsia="Calibri" w:hAnsi="Times New Roman"/>
          <w:sz w:val="28"/>
          <w:szCs w:val="28"/>
        </w:rPr>
        <w:t>за счет полноты данных о земель</w:t>
      </w:r>
      <w:r>
        <w:rPr>
          <w:rFonts w:ascii="Times New Roman" w:eastAsia="Calibri" w:hAnsi="Times New Roman"/>
          <w:sz w:val="28"/>
          <w:szCs w:val="28"/>
        </w:rPr>
        <w:t>ных участках;</w:t>
      </w:r>
    </w:p>
    <w:p w:rsidR="007B392F" w:rsidRPr="00583F79" w:rsidRDefault="007B392F" w:rsidP="007B392F">
      <w:pPr>
        <w:rPr>
          <w:rFonts w:ascii="Times New Roman" w:eastAsia="Calibri" w:hAnsi="Times New Roman"/>
          <w:sz w:val="28"/>
          <w:szCs w:val="28"/>
        </w:rPr>
      </w:pPr>
      <w:r w:rsidRPr="00583F79">
        <w:rPr>
          <w:rFonts w:ascii="Times New Roman" w:eastAsia="Calibri" w:hAnsi="Times New Roman"/>
          <w:sz w:val="28"/>
          <w:szCs w:val="28"/>
        </w:rPr>
        <w:t xml:space="preserve">- установление границ свободных территорий в черте </w:t>
      </w:r>
      <w:r w:rsidRPr="00EA5BA9">
        <w:rPr>
          <w:rFonts w:ascii="Times New Roman" w:eastAsia="Calibri" w:hAnsi="Times New Roman"/>
          <w:sz w:val="28"/>
          <w:szCs w:val="28"/>
        </w:rPr>
        <w:t>Заларинского муниципального образования</w:t>
      </w:r>
      <w:r w:rsidRPr="00583F79">
        <w:rPr>
          <w:rFonts w:ascii="Times New Roman" w:eastAsia="Calibri" w:hAnsi="Times New Roman"/>
          <w:sz w:val="28"/>
          <w:szCs w:val="28"/>
        </w:rPr>
        <w:t>, для последующего предоставления льготным категориям граждан, в том числе многодетным семьям;</w:t>
      </w:r>
    </w:p>
    <w:p w:rsidR="007B392F" w:rsidRPr="00583F79" w:rsidRDefault="007B392F" w:rsidP="007B392F">
      <w:pPr>
        <w:rPr>
          <w:rFonts w:ascii="Times New Roman" w:eastAsia="Calibri" w:hAnsi="Times New Roman"/>
          <w:sz w:val="28"/>
          <w:szCs w:val="28"/>
        </w:rPr>
      </w:pPr>
      <w:r w:rsidRPr="00583F79">
        <w:rPr>
          <w:rFonts w:ascii="Times New Roman" w:eastAsia="Calibri" w:hAnsi="Times New Roman"/>
          <w:sz w:val="28"/>
          <w:szCs w:val="28"/>
        </w:rPr>
        <w:t>- формирование межевых планов земе</w:t>
      </w:r>
      <w:r>
        <w:rPr>
          <w:rFonts w:ascii="Times New Roman" w:eastAsia="Calibri" w:hAnsi="Times New Roman"/>
          <w:sz w:val="28"/>
          <w:szCs w:val="28"/>
        </w:rPr>
        <w:t xml:space="preserve">льных участков, расположенных </w:t>
      </w:r>
      <w:r w:rsidRPr="00EA5BA9">
        <w:rPr>
          <w:rFonts w:ascii="Times New Roman" w:eastAsia="Calibri" w:hAnsi="Times New Roman"/>
          <w:sz w:val="28"/>
          <w:szCs w:val="28"/>
        </w:rPr>
        <w:t xml:space="preserve">в границах Заларинского муниципального образования </w:t>
      </w:r>
      <w:r w:rsidRPr="00583F79">
        <w:rPr>
          <w:rFonts w:ascii="Times New Roman" w:eastAsia="Calibri" w:hAnsi="Times New Roman"/>
          <w:sz w:val="28"/>
          <w:szCs w:val="28"/>
        </w:rPr>
        <w:t>для последующего пр</w:t>
      </w:r>
      <w:r>
        <w:rPr>
          <w:rFonts w:ascii="Times New Roman" w:eastAsia="Calibri" w:hAnsi="Times New Roman"/>
          <w:sz w:val="28"/>
          <w:szCs w:val="28"/>
        </w:rPr>
        <w:t>едоставления многодетным семьям</w:t>
      </w:r>
      <w:r w:rsidRPr="00583F79">
        <w:rPr>
          <w:rFonts w:ascii="Times New Roman" w:eastAsia="Calibri" w:hAnsi="Times New Roman"/>
          <w:sz w:val="28"/>
          <w:szCs w:val="28"/>
        </w:rPr>
        <w:t>;</w:t>
      </w:r>
    </w:p>
    <w:p w:rsidR="007B392F" w:rsidRPr="00583F79" w:rsidRDefault="007B392F" w:rsidP="007B392F">
      <w:pPr>
        <w:rPr>
          <w:rFonts w:ascii="Times New Roman" w:eastAsia="Calibri" w:hAnsi="Times New Roman"/>
          <w:sz w:val="28"/>
          <w:szCs w:val="28"/>
        </w:rPr>
      </w:pPr>
      <w:r>
        <w:rPr>
          <w:rFonts w:ascii="Times New Roman" w:eastAsia="Calibri" w:hAnsi="Times New Roman"/>
          <w:sz w:val="28"/>
          <w:szCs w:val="28"/>
        </w:rPr>
        <w:t xml:space="preserve">Выявление свободных территорий </w:t>
      </w:r>
      <w:r w:rsidRPr="00EA5BA9">
        <w:rPr>
          <w:rFonts w:ascii="Times New Roman" w:eastAsia="Calibri" w:hAnsi="Times New Roman"/>
          <w:sz w:val="28"/>
          <w:szCs w:val="28"/>
        </w:rPr>
        <w:t>в границах Заларинского муниципального образования</w:t>
      </w:r>
      <w:r w:rsidRPr="00583F79">
        <w:rPr>
          <w:rFonts w:ascii="Times New Roman" w:eastAsia="Calibri" w:hAnsi="Times New Roman"/>
          <w:sz w:val="28"/>
          <w:szCs w:val="28"/>
        </w:rPr>
        <w:t>, а также подготовка межевых планов земельных участков, позволит поставить на государственный кадастровый учет земельны</w:t>
      </w:r>
      <w:r>
        <w:rPr>
          <w:rFonts w:ascii="Times New Roman" w:eastAsia="Calibri" w:hAnsi="Times New Roman"/>
          <w:sz w:val="28"/>
          <w:szCs w:val="28"/>
        </w:rPr>
        <w:t>е</w:t>
      </w:r>
      <w:r w:rsidRPr="00583F79">
        <w:rPr>
          <w:rFonts w:ascii="Times New Roman" w:eastAsia="Calibri" w:hAnsi="Times New Roman"/>
          <w:sz w:val="28"/>
          <w:szCs w:val="28"/>
        </w:rPr>
        <w:t xml:space="preserve"> участк</w:t>
      </w:r>
      <w:r>
        <w:rPr>
          <w:rFonts w:ascii="Times New Roman" w:eastAsia="Calibri" w:hAnsi="Times New Roman"/>
          <w:sz w:val="28"/>
          <w:szCs w:val="28"/>
        </w:rPr>
        <w:t>и</w:t>
      </w:r>
      <w:r w:rsidRPr="00583F79">
        <w:rPr>
          <w:rFonts w:ascii="Times New Roman" w:eastAsia="Calibri" w:hAnsi="Times New Roman"/>
          <w:sz w:val="28"/>
          <w:szCs w:val="28"/>
        </w:rPr>
        <w:t xml:space="preserve"> для реализации права на получение земельных участков бесплатно льготным категориям граждан, в том числе многодетным семьям.</w:t>
      </w:r>
    </w:p>
    <w:p w:rsidR="007B392F" w:rsidRPr="00583F79" w:rsidRDefault="007B392F" w:rsidP="007B392F">
      <w:pPr>
        <w:rPr>
          <w:rFonts w:ascii="Times New Roman" w:eastAsia="Calibri" w:hAnsi="Times New Roman"/>
          <w:sz w:val="28"/>
          <w:szCs w:val="28"/>
        </w:rPr>
      </w:pPr>
      <w:r w:rsidRPr="00583F79">
        <w:rPr>
          <w:rFonts w:ascii="Times New Roman" w:eastAsia="Calibri" w:hAnsi="Times New Roman"/>
          <w:sz w:val="28"/>
          <w:szCs w:val="28"/>
        </w:rPr>
        <w:t xml:space="preserve">В результате инвентаризации </w:t>
      </w:r>
      <w:r>
        <w:rPr>
          <w:rFonts w:ascii="Times New Roman" w:eastAsia="Calibri" w:hAnsi="Times New Roman"/>
          <w:sz w:val="28"/>
          <w:szCs w:val="28"/>
        </w:rPr>
        <w:t xml:space="preserve">земельные участки </w:t>
      </w:r>
      <w:r w:rsidRPr="00583F79">
        <w:rPr>
          <w:rFonts w:ascii="Times New Roman" w:eastAsia="Calibri" w:hAnsi="Times New Roman"/>
          <w:sz w:val="28"/>
          <w:szCs w:val="28"/>
        </w:rPr>
        <w:t>будут внесены в ГКН</w:t>
      </w:r>
      <w:r>
        <w:rPr>
          <w:rFonts w:ascii="Times New Roman" w:eastAsia="Calibri" w:hAnsi="Times New Roman"/>
          <w:sz w:val="28"/>
          <w:szCs w:val="28"/>
        </w:rPr>
        <w:t>,</w:t>
      </w:r>
      <w:r w:rsidRPr="00583F79">
        <w:rPr>
          <w:rFonts w:ascii="Times New Roman" w:eastAsia="Calibri" w:hAnsi="Times New Roman"/>
          <w:sz w:val="28"/>
          <w:szCs w:val="28"/>
        </w:rPr>
        <w:t xml:space="preserve"> осуществлены государственная регистрация права. Это даст возможность увеличит</w:t>
      </w:r>
      <w:r>
        <w:rPr>
          <w:rFonts w:ascii="Times New Roman" w:eastAsia="Calibri" w:hAnsi="Times New Roman"/>
          <w:sz w:val="28"/>
          <w:szCs w:val="28"/>
        </w:rPr>
        <w:t>ь</w:t>
      </w:r>
      <w:r w:rsidRPr="00583F79">
        <w:rPr>
          <w:rFonts w:ascii="Times New Roman" w:eastAsia="Calibri" w:hAnsi="Times New Roman"/>
          <w:sz w:val="28"/>
          <w:szCs w:val="28"/>
        </w:rPr>
        <w:t xml:space="preserve"> поступление земельного налога в местны</w:t>
      </w:r>
      <w:r>
        <w:rPr>
          <w:rFonts w:ascii="Times New Roman" w:eastAsia="Calibri" w:hAnsi="Times New Roman"/>
          <w:sz w:val="28"/>
          <w:szCs w:val="28"/>
        </w:rPr>
        <w:t>й бюджет</w:t>
      </w:r>
      <w:r w:rsidRPr="00583F79">
        <w:rPr>
          <w:rFonts w:ascii="Times New Roman" w:eastAsia="Calibri" w:hAnsi="Times New Roman"/>
          <w:sz w:val="28"/>
          <w:szCs w:val="28"/>
        </w:rPr>
        <w:t>.</w:t>
      </w:r>
    </w:p>
    <w:p w:rsidR="007B392F" w:rsidRPr="00FF328D" w:rsidRDefault="007B392F" w:rsidP="007B392F">
      <w:pPr>
        <w:ind w:firstLine="0"/>
        <w:rPr>
          <w:rFonts w:ascii="Times New Roman" w:eastAsia="Calibri" w:hAnsi="Times New Roman"/>
          <w:sz w:val="28"/>
          <w:szCs w:val="28"/>
        </w:rPr>
      </w:pPr>
    </w:p>
    <w:p w:rsidR="007B392F" w:rsidRDefault="007B392F" w:rsidP="007B392F">
      <w:pPr>
        <w:pStyle w:val="a6"/>
        <w:numPr>
          <w:ilvl w:val="0"/>
          <w:numId w:val="1"/>
        </w:numPr>
        <w:ind w:hanging="341"/>
        <w:jc w:val="center"/>
        <w:rPr>
          <w:rStyle w:val="s3"/>
          <w:rFonts w:ascii="Times New Roman" w:hAnsi="Times New Roman"/>
          <w:b/>
          <w:bCs/>
          <w:color w:val="000000"/>
          <w:sz w:val="28"/>
          <w:szCs w:val="28"/>
        </w:rPr>
      </w:pPr>
      <w:r w:rsidRPr="00D34E28">
        <w:rPr>
          <w:rStyle w:val="s3"/>
          <w:rFonts w:ascii="Times New Roman" w:hAnsi="Times New Roman"/>
          <w:b/>
          <w:bCs/>
          <w:color w:val="000000"/>
          <w:sz w:val="28"/>
          <w:szCs w:val="28"/>
        </w:rPr>
        <w:t>Методика оценки эффективности реализации муниципальной программы</w:t>
      </w:r>
    </w:p>
    <w:p w:rsidR="007B392F" w:rsidRPr="00D34E28" w:rsidRDefault="007B392F" w:rsidP="007B392F">
      <w:pPr>
        <w:pStyle w:val="a6"/>
        <w:rPr>
          <w:rFonts w:ascii="Times New Roman" w:hAnsi="Times New Roman"/>
          <w:b/>
          <w:sz w:val="28"/>
          <w:szCs w:val="28"/>
        </w:rPr>
      </w:pP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 xml:space="preserve">В случае продолжения реализации в составе муниципальной программы мероприятий, начатых в рамках реализации долгосрочной целевой программы </w:t>
      </w:r>
      <w:r w:rsidRPr="00EA5BA9">
        <w:rPr>
          <w:rFonts w:ascii="Times New Roman" w:eastAsia="Calibri" w:hAnsi="Times New Roman"/>
          <w:sz w:val="28"/>
          <w:szCs w:val="28"/>
        </w:rPr>
        <w:t>Заларинского муниципального образования</w:t>
      </w:r>
      <w:r w:rsidRPr="00D34E28">
        <w:rPr>
          <w:rFonts w:ascii="Times New Roman" w:hAnsi="Times New Roman"/>
          <w:sz w:val="28"/>
          <w:szCs w:val="28"/>
        </w:rPr>
        <w:t>,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Под результативностью понимается степень достижения запланированного уровня нефинансовых результатов реализации муниципальной 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Для оценки результативности муниципальной программы должны быть использованы плановые и фактические значения соответствующих целевых показателей.</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Индекс результативности подпрограмм определяется по формуле:</w:t>
      </w:r>
    </w:p>
    <w:p w:rsidR="007B392F" w:rsidRPr="00D34E28" w:rsidRDefault="007B392F" w:rsidP="007B392F">
      <w:pPr>
        <w:pStyle w:val="a6"/>
        <w:rPr>
          <w:rFonts w:ascii="Times New Roman" w:hAnsi="Times New Roman"/>
          <w:sz w:val="28"/>
          <w:szCs w:val="28"/>
          <w:lang w:val="en-US"/>
        </w:rPr>
      </w:pPr>
      <w:r w:rsidRPr="00D34E28">
        <w:rPr>
          <w:rFonts w:ascii="Times New Roman" w:hAnsi="Times New Roman"/>
          <w:sz w:val="28"/>
          <w:szCs w:val="28"/>
          <w:lang w:val="en-US"/>
        </w:rPr>
        <w:t>I</w:t>
      </w:r>
      <w:r w:rsidRPr="00D34E28">
        <w:rPr>
          <w:rStyle w:val="apple-converted-space"/>
          <w:rFonts w:ascii="Times New Roman" w:hAnsi="Times New Roman"/>
          <w:color w:val="000000"/>
          <w:sz w:val="28"/>
          <w:szCs w:val="28"/>
          <w:lang w:val="en-US"/>
        </w:rPr>
        <w:t> </w:t>
      </w:r>
      <w:r w:rsidRPr="00D34E28">
        <w:rPr>
          <w:rStyle w:val="s11"/>
          <w:rFonts w:ascii="Times New Roman" w:hAnsi="Times New Roman"/>
          <w:color w:val="000000"/>
          <w:sz w:val="28"/>
          <w:szCs w:val="28"/>
          <w:vertAlign w:val="subscript"/>
          <w:lang w:val="en-US"/>
        </w:rPr>
        <w:t>p</w:t>
      </w:r>
      <w:r w:rsidRPr="00D34E28">
        <w:rPr>
          <w:rStyle w:val="apple-converted-space"/>
          <w:rFonts w:ascii="Times New Roman" w:hAnsi="Times New Roman"/>
          <w:color w:val="000000"/>
          <w:sz w:val="28"/>
          <w:szCs w:val="28"/>
          <w:vertAlign w:val="subscript"/>
          <w:lang w:val="en-US"/>
        </w:rPr>
        <w:t> </w:t>
      </w:r>
      <w:r w:rsidRPr="00D34E28">
        <w:rPr>
          <w:rFonts w:ascii="Times New Roman" w:hAnsi="Times New Roman"/>
          <w:sz w:val="28"/>
          <w:szCs w:val="28"/>
          <w:lang w:val="en-US"/>
        </w:rPr>
        <w:t>= SUM (M</w:t>
      </w:r>
      <w:r w:rsidRPr="00D34E28">
        <w:rPr>
          <w:rStyle w:val="apple-converted-space"/>
          <w:rFonts w:ascii="Times New Roman" w:hAnsi="Times New Roman"/>
          <w:color w:val="000000"/>
          <w:sz w:val="28"/>
          <w:szCs w:val="28"/>
          <w:lang w:val="en-US"/>
        </w:rPr>
        <w:t> </w:t>
      </w:r>
      <w:r w:rsidRPr="00D34E28">
        <w:rPr>
          <w:rStyle w:val="s11"/>
          <w:rFonts w:ascii="Times New Roman" w:hAnsi="Times New Roman"/>
          <w:color w:val="000000"/>
          <w:sz w:val="28"/>
          <w:szCs w:val="28"/>
          <w:vertAlign w:val="subscript"/>
        </w:rPr>
        <w:t>п</w:t>
      </w:r>
      <w:r w:rsidRPr="00D34E28">
        <w:rPr>
          <w:rStyle w:val="apple-converted-space"/>
          <w:rFonts w:ascii="Times New Roman" w:hAnsi="Times New Roman"/>
          <w:color w:val="000000"/>
          <w:sz w:val="28"/>
          <w:szCs w:val="28"/>
          <w:lang w:val="en-US"/>
        </w:rPr>
        <w:t> </w:t>
      </w:r>
      <w:r w:rsidRPr="00D34E28">
        <w:rPr>
          <w:rFonts w:ascii="Times New Roman" w:hAnsi="Times New Roman"/>
          <w:sz w:val="28"/>
          <w:szCs w:val="28"/>
          <w:lang w:val="en-US"/>
        </w:rPr>
        <w:t xml:space="preserve">x S), </w:t>
      </w:r>
      <w:r w:rsidRPr="00D34E28">
        <w:rPr>
          <w:rFonts w:ascii="Times New Roman" w:hAnsi="Times New Roman"/>
          <w:sz w:val="28"/>
          <w:szCs w:val="28"/>
        </w:rPr>
        <w:t>где</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I</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p</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индекс результативности муниципальной 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S - соотношение достигнутых и плановых результатов целевых значений</w:t>
      </w:r>
      <w:r>
        <w:rPr>
          <w:rFonts w:ascii="Times New Roman" w:hAnsi="Times New Roman"/>
          <w:sz w:val="28"/>
          <w:szCs w:val="28"/>
        </w:rPr>
        <w:t xml:space="preserve"> </w:t>
      </w:r>
      <w:r w:rsidRPr="00D34E28">
        <w:rPr>
          <w:rFonts w:ascii="Times New Roman" w:hAnsi="Times New Roman"/>
          <w:sz w:val="28"/>
          <w:szCs w:val="28"/>
        </w:rPr>
        <w:t>показателей. Соотношение рассчитывается по формулам:</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S = R</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ф</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R</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п</w:t>
      </w:r>
      <w:r w:rsidRPr="00D34E28">
        <w:rPr>
          <w:rStyle w:val="apple-converted-space"/>
          <w:rFonts w:ascii="Times New Roman" w:hAnsi="Times New Roman"/>
          <w:color w:val="000000"/>
          <w:sz w:val="28"/>
          <w:szCs w:val="28"/>
        </w:rPr>
        <w:t> </w:t>
      </w:r>
      <w:r w:rsidRPr="00D34E28">
        <w:rPr>
          <w:rFonts w:ascii="Times New Roman" w:hAnsi="Times New Roman"/>
          <w:sz w:val="28"/>
          <w:szCs w:val="28"/>
        </w:rPr>
        <w:t>-</w:t>
      </w:r>
      <w:r>
        <w:rPr>
          <w:rFonts w:ascii="Times New Roman" w:hAnsi="Times New Roman"/>
          <w:sz w:val="28"/>
          <w:szCs w:val="28"/>
        </w:rPr>
        <w:t xml:space="preserve"> </w:t>
      </w:r>
      <w:r w:rsidRPr="00D34E28">
        <w:rPr>
          <w:rFonts w:ascii="Times New Roman" w:hAnsi="Times New Roman"/>
          <w:sz w:val="28"/>
          <w:szCs w:val="28"/>
        </w:rPr>
        <w:t>в случае использования показателей, направленных на увеличение целевых</w:t>
      </w:r>
      <w:r>
        <w:rPr>
          <w:rFonts w:ascii="Times New Roman" w:hAnsi="Times New Roman"/>
          <w:sz w:val="28"/>
          <w:szCs w:val="28"/>
        </w:rPr>
        <w:t xml:space="preserve"> </w:t>
      </w:r>
      <w:r w:rsidRPr="00D34E28">
        <w:rPr>
          <w:rFonts w:ascii="Times New Roman" w:hAnsi="Times New Roman"/>
          <w:sz w:val="28"/>
          <w:szCs w:val="28"/>
        </w:rPr>
        <w:t>значений;</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lastRenderedPageBreak/>
        <w:t>S = R</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п</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R</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ф</w:t>
      </w:r>
      <w:r w:rsidRPr="00D34E28">
        <w:rPr>
          <w:rStyle w:val="apple-converted-space"/>
          <w:rFonts w:ascii="Times New Roman" w:hAnsi="Times New Roman"/>
          <w:color w:val="000000"/>
          <w:sz w:val="28"/>
          <w:szCs w:val="28"/>
        </w:rPr>
        <w:t> </w:t>
      </w:r>
      <w:r w:rsidRPr="00D34E28">
        <w:rPr>
          <w:rFonts w:ascii="Times New Roman" w:hAnsi="Times New Roman"/>
          <w:sz w:val="28"/>
          <w:szCs w:val="28"/>
        </w:rPr>
        <w:t>-</w:t>
      </w:r>
      <w:r>
        <w:rPr>
          <w:rFonts w:ascii="Times New Roman" w:hAnsi="Times New Roman"/>
          <w:sz w:val="28"/>
          <w:szCs w:val="28"/>
        </w:rPr>
        <w:t xml:space="preserve"> </w:t>
      </w:r>
      <w:r w:rsidRPr="00D34E28">
        <w:rPr>
          <w:rFonts w:ascii="Times New Roman" w:hAnsi="Times New Roman"/>
          <w:sz w:val="28"/>
          <w:szCs w:val="28"/>
        </w:rPr>
        <w:t>в случае использования показателей, направленных на снижение целевых</w:t>
      </w:r>
      <w:r>
        <w:rPr>
          <w:rFonts w:ascii="Times New Roman" w:hAnsi="Times New Roman"/>
          <w:sz w:val="28"/>
          <w:szCs w:val="28"/>
        </w:rPr>
        <w:t xml:space="preserve"> </w:t>
      </w:r>
      <w:r w:rsidRPr="00D34E28">
        <w:rPr>
          <w:rFonts w:ascii="Times New Roman" w:hAnsi="Times New Roman"/>
          <w:sz w:val="28"/>
          <w:szCs w:val="28"/>
        </w:rPr>
        <w:t>значений;</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R</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ф</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достигнутый результат целевого значения показателя;</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R</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п</w:t>
      </w:r>
      <w:r w:rsidRPr="00D34E28">
        <w:rPr>
          <w:rStyle w:val="apple-converted-space"/>
          <w:rFonts w:ascii="Times New Roman" w:hAnsi="Times New Roman"/>
          <w:color w:val="000000"/>
          <w:sz w:val="28"/>
          <w:szCs w:val="28"/>
          <w:vertAlign w:val="subscript"/>
        </w:rPr>
        <w:t> </w:t>
      </w:r>
      <w:r w:rsidRPr="00D34E28">
        <w:rPr>
          <w:rFonts w:ascii="Times New Roman" w:hAnsi="Times New Roman"/>
          <w:sz w:val="28"/>
          <w:szCs w:val="28"/>
        </w:rPr>
        <w:t>- плановый результат целевого значения показателя;</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M</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п</w:t>
      </w:r>
      <w:r w:rsidRPr="00D34E28">
        <w:rPr>
          <w:rStyle w:val="apple-converted-space"/>
          <w:rFonts w:ascii="Times New Roman" w:hAnsi="Times New Roman"/>
          <w:color w:val="000000"/>
          <w:sz w:val="28"/>
          <w:szCs w:val="28"/>
          <w:vertAlign w:val="subscript"/>
        </w:rPr>
        <w:t> </w:t>
      </w:r>
      <w:r w:rsidRPr="00D34E28">
        <w:rPr>
          <w:rFonts w:ascii="Times New Roman" w:hAnsi="Times New Roman"/>
          <w:sz w:val="28"/>
          <w:szCs w:val="28"/>
        </w:rPr>
        <w:t>- весовое значение показателя (вес показателя), характеризующего</w:t>
      </w:r>
      <w:r>
        <w:rPr>
          <w:rFonts w:ascii="Times New Roman" w:hAnsi="Times New Roman"/>
          <w:sz w:val="28"/>
          <w:szCs w:val="28"/>
        </w:rPr>
        <w:t xml:space="preserve"> </w:t>
      </w:r>
      <w:r w:rsidRPr="00D34E28">
        <w:rPr>
          <w:rFonts w:ascii="Times New Roman" w:hAnsi="Times New Roman"/>
          <w:sz w:val="28"/>
          <w:szCs w:val="28"/>
        </w:rPr>
        <w:t>муниципальную программу.</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Вес показателя рассчитывается по формуле:</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M</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п</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1 / N, где</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N - общее число показателей, характеризующих выполнение муниципальной</w:t>
      </w:r>
      <w:r>
        <w:rPr>
          <w:rFonts w:ascii="Times New Roman" w:hAnsi="Times New Roman"/>
          <w:sz w:val="28"/>
          <w:szCs w:val="28"/>
        </w:rPr>
        <w:t xml:space="preserve"> </w:t>
      </w:r>
      <w:r w:rsidRPr="00D34E28">
        <w:rPr>
          <w:rFonts w:ascii="Times New Roman" w:hAnsi="Times New Roman"/>
          <w:sz w:val="28"/>
          <w:szCs w:val="28"/>
        </w:rPr>
        <w:t>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Под эффективностью понимается отношение затрат на достижение</w:t>
      </w:r>
      <w:r>
        <w:rPr>
          <w:rFonts w:ascii="Times New Roman" w:hAnsi="Times New Roman"/>
          <w:sz w:val="28"/>
          <w:szCs w:val="28"/>
        </w:rPr>
        <w:t xml:space="preserve"> </w:t>
      </w:r>
      <w:r w:rsidRPr="00D34E28">
        <w:rPr>
          <w:rFonts w:ascii="Times New Roman" w:hAnsi="Times New Roman"/>
          <w:sz w:val="28"/>
          <w:szCs w:val="28"/>
        </w:rPr>
        <w:t>(фактических) нефинансовых результатов реализации муниципальной программы к планируемым затратам муниципальной 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Эффективность муниципальной программы определяется по индексу эффективности.</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Индекс эффективности муниципальной программы определяется по формуле:</w:t>
      </w:r>
    </w:p>
    <w:p w:rsidR="007B392F" w:rsidRPr="00D34E28" w:rsidRDefault="007B392F" w:rsidP="007B392F">
      <w:pPr>
        <w:pStyle w:val="a6"/>
        <w:rPr>
          <w:rFonts w:ascii="Times New Roman" w:hAnsi="Times New Roman"/>
          <w:sz w:val="28"/>
          <w:szCs w:val="28"/>
          <w:lang w:val="en-US"/>
        </w:rPr>
      </w:pPr>
      <w:r w:rsidRPr="00D34E28">
        <w:rPr>
          <w:rFonts w:ascii="Times New Roman" w:hAnsi="Times New Roman"/>
          <w:sz w:val="28"/>
          <w:szCs w:val="28"/>
          <w:lang w:val="en-US"/>
        </w:rPr>
        <w:t>I</w:t>
      </w:r>
      <w:r w:rsidRPr="00D34E28">
        <w:rPr>
          <w:rStyle w:val="apple-converted-space"/>
          <w:rFonts w:ascii="Times New Roman" w:hAnsi="Times New Roman"/>
          <w:color w:val="000000"/>
          <w:sz w:val="28"/>
          <w:szCs w:val="28"/>
          <w:lang w:val="en-US"/>
        </w:rPr>
        <w:t> </w:t>
      </w:r>
      <w:r w:rsidRPr="00D34E28">
        <w:rPr>
          <w:rStyle w:val="s11"/>
          <w:rFonts w:ascii="Times New Roman" w:hAnsi="Times New Roman"/>
          <w:color w:val="000000"/>
          <w:sz w:val="28"/>
          <w:szCs w:val="28"/>
          <w:vertAlign w:val="subscript"/>
        </w:rPr>
        <w:t>э</w:t>
      </w:r>
      <w:r w:rsidRPr="00D34E28">
        <w:rPr>
          <w:rStyle w:val="apple-converted-space"/>
          <w:rFonts w:ascii="Times New Roman" w:hAnsi="Times New Roman"/>
          <w:color w:val="000000"/>
          <w:sz w:val="28"/>
          <w:szCs w:val="28"/>
          <w:vertAlign w:val="subscript"/>
          <w:lang w:val="en-US"/>
        </w:rPr>
        <w:t> </w:t>
      </w:r>
      <w:r w:rsidRPr="00D34E28">
        <w:rPr>
          <w:rFonts w:ascii="Times New Roman" w:hAnsi="Times New Roman"/>
          <w:sz w:val="28"/>
          <w:szCs w:val="28"/>
          <w:lang w:val="en-US"/>
        </w:rPr>
        <w:t>= (V</w:t>
      </w:r>
      <w:r w:rsidRPr="00D34E28">
        <w:rPr>
          <w:rStyle w:val="apple-converted-space"/>
          <w:rFonts w:ascii="Times New Roman" w:hAnsi="Times New Roman"/>
          <w:color w:val="000000"/>
          <w:sz w:val="28"/>
          <w:szCs w:val="28"/>
          <w:lang w:val="en-US"/>
        </w:rPr>
        <w:t> </w:t>
      </w:r>
      <w:r w:rsidRPr="00D34E28">
        <w:rPr>
          <w:rStyle w:val="s11"/>
          <w:rFonts w:ascii="Times New Roman" w:hAnsi="Times New Roman"/>
          <w:color w:val="000000"/>
          <w:sz w:val="28"/>
          <w:szCs w:val="28"/>
          <w:vertAlign w:val="subscript"/>
        </w:rPr>
        <w:t>ф</w:t>
      </w:r>
      <w:r w:rsidRPr="00D34E28">
        <w:rPr>
          <w:rStyle w:val="apple-converted-space"/>
          <w:rFonts w:ascii="Times New Roman" w:hAnsi="Times New Roman"/>
          <w:color w:val="000000"/>
          <w:sz w:val="28"/>
          <w:szCs w:val="28"/>
          <w:lang w:val="en-US"/>
        </w:rPr>
        <w:t> </w:t>
      </w:r>
      <w:r w:rsidRPr="00D34E28">
        <w:rPr>
          <w:rFonts w:ascii="Times New Roman" w:hAnsi="Times New Roman"/>
          <w:sz w:val="28"/>
          <w:szCs w:val="28"/>
          <w:lang w:val="en-US"/>
        </w:rPr>
        <w:t>x I</w:t>
      </w:r>
      <w:r w:rsidRPr="00D34E28">
        <w:rPr>
          <w:rStyle w:val="apple-converted-space"/>
          <w:rFonts w:ascii="Times New Roman" w:hAnsi="Times New Roman"/>
          <w:color w:val="000000"/>
          <w:sz w:val="28"/>
          <w:szCs w:val="28"/>
          <w:lang w:val="en-US"/>
        </w:rPr>
        <w:t> </w:t>
      </w:r>
      <w:r w:rsidRPr="00D34E28">
        <w:rPr>
          <w:rStyle w:val="s11"/>
          <w:rFonts w:ascii="Times New Roman" w:hAnsi="Times New Roman"/>
          <w:color w:val="000000"/>
          <w:sz w:val="28"/>
          <w:szCs w:val="28"/>
          <w:vertAlign w:val="subscript"/>
        </w:rPr>
        <w:t>р</w:t>
      </w:r>
      <w:r w:rsidRPr="00D34E28">
        <w:rPr>
          <w:rFonts w:ascii="Times New Roman" w:hAnsi="Times New Roman"/>
          <w:sz w:val="28"/>
          <w:szCs w:val="28"/>
          <w:lang w:val="en-US"/>
        </w:rPr>
        <w:t>) / V</w:t>
      </w:r>
      <w:r w:rsidRPr="00D34E28">
        <w:rPr>
          <w:rStyle w:val="apple-converted-space"/>
          <w:rFonts w:ascii="Times New Roman" w:hAnsi="Times New Roman"/>
          <w:color w:val="000000"/>
          <w:sz w:val="28"/>
          <w:szCs w:val="28"/>
          <w:lang w:val="en-US"/>
        </w:rPr>
        <w:t> </w:t>
      </w:r>
      <w:r w:rsidRPr="00D34E28">
        <w:rPr>
          <w:rStyle w:val="s11"/>
          <w:rFonts w:ascii="Times New Roman" w:hAnsi="Times New Roman"/>
          <w:color w:val="000000"/>
          <w:sz w:val="28"/>
          <w:szCs w:val="28"/>
          <w:vertAlign w:val="subscript"/>
        </w:rPr>
        <w:t>п</w:t>
      </w:r>
      <w:r w:rsidRPr="00D34E28">
        <w:rPr>
          <w:rFonts w:ascii="Times New Roman" w:hAnsi="Times New Roman"/>
          <w:sz w:val="28"/>
          <w:szCs w:val="28"/>
          <w:lang w:val="en-US"/>
        </w:rPr>
        <w:t xml:space="preserve">, </w:t>
      </w:r>
      <w:r w:rsidRPr="00D34E28">
        <w:rPr>
          <w:rFonts w:ascii="Times New Roman" w:hAnsi="Times New Roman"/>
          <w:sz w:val="28"/>
          <w:szCs w:val="28"/>
        </w:rPr>
        <w:t>где</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I</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э</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индекс эффективности подпрограмм;</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V</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ф</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объем фактического совокупного финансирования подпрограммы;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I</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р</w:t>
      </w:r>
      <w:r w:rsidRPr="00D34E28">
        <w:rPr>
          <w:rFonts w:ascii="Times New Roman" w:hAnsi="Times New Roman"/>
          <w:sz w:val="28"/>
          <w:szCs w:val="28"/>
        </w:rPr>
        <w:t>- индекс результативности подпрограммы;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V</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п</w:t>
      </w:r>
      <w:r w:rsidRPr="00D34E28">
        <w:rPr>
          <w:rStyle w:val="apple-converted-space"/>
          <w:rFonts w:ascii="Times New Roman" w:hAnsi="Times New Roman"/>
          <w:color w:val="000000"/>
          <w:sz w:val="28"/>
          <w:szCs w:val="28"/>
        </w:rPr>
        <w:t> </w:t>
      </w:r>
      <w:r w:rsidRPr="00D34E28">
        <w:rPr>
          <w:rFonts w:ascii="Times New Roman" w:hAnsi="Times New Roman"/>
          <w:sz w:val="28"/>
          <w:szCs w:val="28"/>
        </w:rPr>
        <w:t>- объем запланированного совокупного финансирования подпрограмм.</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По итогам проведения анализа индекса эффективности дается качественная</w:t>
      </w:r>
      <w:r>
        <w:rPr>
          <w:rFonts w:ascii="Times New Roman" w:hAnsi="Times New Roman"/>
          <w:sz w:val="28"/>
          <w:szCs w:val="28"/>
        </w:rPr>
        <w:t xml:space="preserve"> </w:t>
      </w:r>
      <w:r w:rsidRPr="00D34E28">
        <w:rPr>
          <w:rFonts w:ascii="Times New Roman" w:hAnsi="Times New Roman"/>
          <w:sz w:val="28"/>
          <w:szCs w:val="28"/>
        </w:rPr>
        <w:t>оценка эффективности реализации муниципальной программы:</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наименование индикатора - индекс эффективности подпрограмм (I</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э</w:t>
      </w:r>
      <w:r w:rsidRPr="00D34E28">
        <w:rPr>
          <w:rFonts w:ascii="Times New Roman" w:hAnsi="Times New Roman"/>
          <w:sz w:val="28"/>
          <w:szCs w:val="28"/>
        </w:rPr>
        <w:t>);</w:t>
      </w:r>
    </w:p>
    <w:p w:rsidR="007B392F" w:rsidRPr="00D34E28" w:rsidRDefault="007B392F" w:rsidP="007B392F">
      <w:pPr>
        <w:pStyle w:val="a6"/>
        <w:ind w:firstLine="0"/>
        <w:rPr>
          <w:rFonts w:ascii="Times New Roman" w:hAnsi="Times New Roman"/>
          <w:sz w:val="28"/>
          <w:szCs w:val="28"/>
        </w:rPr>
      </w:pPr>
      <w:r w:rsidRPr="00D34E28">
        <w:rPr>
          <w:rFonts w:ascii="Times New Roman" w:hAnsi="Times New Roman"/>
          <w:sz w:val="28"/>
          <w:szCs w:val="28"/>
        </w:rPr>
        <w:t>диапазоны значений, характеризующие эффективность подпрограмм,</w:t>
      </w:r>
      <w:r>
        <w:rPr>
          <w:rFonts w:ascii="Times New Roman" w:hAnsi="Times New Roman"/>
          <w:sz w:val="28"/>
          <w:szCs w:val="28"/>
        </w:rPr>
        <w:t xml:space="preserve"> </w:t>
      </w:r>
      <w:r w:rsidRPr="00D34E28">
        <w:rPr>
          <w:rFonts w:ascii="Times New Roman" w:hAnsi="Times New Roman"/>
          <w:sz w:val="28"/>
          <w:szCs w:val="28"/>
        </w:rPr>
        <w:t>перечислены ниже.</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Значение показателя:</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0,9 &lt;= I</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э</w:t>
      </w:r>
      <w:r w:rsidRPr="00D34E28">
        <w:rPr>
          <w:rStyle w:val="apple-converted-space"/>
          <w:rFonts w:ascii="Times New Roman" w:hAnsi="Times New Roman"/>
          <w:color w:val="000000"/>
          <w:sz w:val="28"/>
          <w:szCs w:val="28"/>
        </w:rPr>
        <w:t> </w:t>
      </w:r>
      <w:r w:rsidRPr="00D34E28">
        <w:rPr>
          <w:rFonts w:ascii="Times New Roman" w:hAnsi="Times New Roman"/>
          <w:sz w:val="28"/>
          <w:szCs w:val="28"/>
        </w:rPr>
        <w:t>&lt;= 1,1.</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Качественная оценка муниципальной программы: высокий уровень эффективности.</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Значение показателя:</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0,8 &lt;= I</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э</w:t>
      </w:r>
      <w:r w:rsidRPr="00D34E28">
        <w:rPr>
          <w:rStyle w:val="apple-converted-space"/>
          <w:rFonts w:ascii="Times New Roman" w:hAnsi="Times New Roman"/>
          <w:color w:val="000000"/>
          <w:sz w:val="28"/>
          <w:szCs w:val="28"/>
        </w:rPr>
        <w:t> </w:t>
      </w:r>
      <w:r w:rsidRPr="00D34E28">
        <w:rPr>
          <w:rFonts w:ascii="Times New Roman" w:hAnsi="Times New Roman"/>
          <w:sz w:val="28"/>
          <w:szCs w:val="28"/>
        </w:rPr>
        <w:t>&lt; 0,9.</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Качественная оценка муниципальной программы: запланированный уровень</w:t>
      </w:r>
      <w:r>
        <w:rPr>
          <w:rFonts w:ascii="Times New Roman" w:hAnsi="Times New Roman"/>
          <w:sz w:val="28"/>
          <w:szCs w:val="28"/>
        </w:rPr>
        <w:t xml:space="preserve"> </w:t>
      </w:r>
      <w:r w:rsidRPr="00D34E28">
        <w:rPr>
          <w:rFonts w:ascii="Times New Roman" w:hAnsi="Times New Roman"/>
          <w:sz w:val="28"/>
          <w:szCs w:val="28"/>
        </w:rPr>
        <w:t>эффективности.</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Значение показателя:</w:t>
      </w:r>
    </w:p>
    <w:p w:rsidR="007B392F" w:rsidRPr="00D34E28" w:rsidRDefault="007B392F" w:rsidP="007B392F">
      <w:pPr>
        <w:pStyle w:val="a6"/>
        <w:rPr>
          <w:rFonts w:ascii="Times New Roman" w:hAnsi="Times New Roman"/>
          <w:sz w:val="28"/>
          <w:szCs w:val="28"/>
        </w:rPr>
      </w:pPr>
      <w:r w:rsidRPr="00D34E28">
        <w:rPr>
          <w:rFonts w:ascii="Times New Roman" w:hAnsi="Times New Roman"/>
          <w:sz w:val="28"/>
          <w:szCs w:val="28"/>
        </w:rPr>
        <w:t>I</w:t>
      </w:r>
      <w:r w:rsidRPr="00D34E28">
        <w:rPr>
          <w:rStyle w:val="apple-converted-space"/>
          <w:rFonts w:ascii="Times New Roman" w:hAnsi="Times New Roman"/>
          <w:color w:val="000000"/>
          <w:sz w:val="28"/>
          <w:szCs w:val="28"/>
        </w:rPr>
        <w:t> </w:t>
      </w:r>
      <w:r w:rsidRPr="00D34E28">
        <w:rPr>
          <w:rStyle w:val="s11"/>
          <w:rFonts w:ascii="Times New Roman" w:hAnsi="Times New Roman"/>
          <w:color w:val="000000"/>
          <w:sz w:val="28"/>
          <w:szCs w:val="28"/>
          <w:vertAlign w:val="subscript"/>
        </w:rPr>
        <w:t>э</w:t>
      </w:r>
      <w:r w:rsidRPr="00D34E28">
        <w:rPr>
          <w:rStyle w:val="apple-converted-space"/>
          <w:rFonts w:ascii="Times New Roman" w:hAnsi="Times New Roman"/>
          <w:color w:val="000000"/>
          <w:sz w:val="28"/>
          <w:szCs w:val="28"/>
        </w:rPr>
        <w:t> </w:t>
      </w:r>
      <w:r w:rsidRPr="00D34E28">
        <w:rPr>
          <w:rFonts w:ascii="Times New Roman" w:hAnsi="Times New Roman"/>
          <w:sz w:val="28"/>
          <w:szCs w:val="28"/>
        </w:rPr>
        <w:t>&lt; 0,8.</w:t>
      </w:r>
    </w:p>
    <w:p w:rsidR="007B392F" w:rsidRPr="00B16EEC" w:rsidRDefault="007B392F" w:rsidP="007B392F">
      <w:pPr>
        <w:pStyle w:val="a6"/>
        <w:rPr>
          <w:rFonts w:ascii="Times New Roman" w:hAnsi="Times New Roman"/>
          <w:color w:val="000000"/>
          <w:sz w:val="28"/>
          <w:szCs w:val="28"/>
        </w:rPr>
        <w:sectPr w:rsidR="007B392F" w:rsidRPr="00B16EEC" w:rsidSect="00152A5F">
          <w:headerReference w:type="default" r:id="rId8"/>
          <w:pgSz w:w="11906" w:h="16838"/>
          <w:pgMar w:top="567" w:right="1134" w:bottom="426" w:left="1134" w:header="709" w:footer="709" w:gutter="0"/>
          <w:cols w:space="720"/>
          <w:docGrid w:linePitch="326"/>
        </w:sectPr>
      </w:pPr>
      <w:r w:rsidRPr="00D34E28">
        <w:rPr>
          <w:rFonts w:ascii="Times New Roman" w:hAnsi="Times New Roman"/>
          <w:sz w:val="28"/>
          <w:szCs w:val="28"/>
        </w:rPr>
        <w:t>Качественная оценка муниципальной программы: низкий уровень эффективности</w:t>
      </w:r>
      <w:r w:rsidRPr="00D34E28">
        <w:rPr>
          <w:rStyle w:val="s12"/>
          <w:rFonts w:ascii="Times New Roman" w:hAnsi="Times New Roman"/>
          <w:color w:val="000000"/>
          <w:sz w:val="28"/>
          <w:szCs w:val="28"/>
        </w:rPr>
        <w:t>.</w:t>
      </w:r>
    </w:p>
    <w:p w:rsidR="007B392F" w:rsidRPr="00A31FB0" w:rsidRDefault="007B392F" w:rsidP="007B392F">
      <w:pPr>
        <w:ind w:firstLine="0"/>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6.</w:t>
      </w:r>
      <w:r w:rsidRPr="00A31FB0">
        <w:rPr>
          <w:rFonts w:ascii="Times New Roman" w:eastAsia="Calibri" w:hAnsi="Times New Roman"/>
          <w:b/>
          <w:color w:val="000000"/>
          <w:sz w:val="28"/>
          <w:szCs w:val="28"/>
        </w:rPr>
        <w:t xml:space="preserve"> Состав, форма и сроки представления отчетности о ходе реализации мероприятий муниципальной программы</w:t>
      </w:r>
    </w:p>
    <w:p w:rsidR="007B392F" w:rsidRPr="00B80602" w:rsidRDefault="007B392F" w:rsidP="007B392F">
      <w:pPr>
        <w:widowControl w:val="0"/>
        <w:autoSpaceDE w:val="0"/>
        <w:autoSpaceDN w:val="0"/>
        <w:adjustRightInd w:val="0"/>
        <w:ind w:firstLine="0"/>
        <w:rPr>
          <w:rFonts w:ascii="Times New Roman" w:eastAsia="Calibri" w:hAnsi="Times New Roman"/>
          <w:sz w:val="28"/>
          <w:szCs w:val="28"/>
        </w:rPr>
      </w:pP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xml:space="preserve"> </w:t>
      </w:r>
      <w:r>
        <w:rPr>
          <w:rFonts w:ascii="Times New Roman" w:eastAsia="Calibri" w:hAnsi="Times New Roman"/>
          <w:sz w:val="28"/>
          <w:szCs w:val="28"/>
        </w:rPr>
        <w:tab/>
      </w:r>
      <w:r w:rsidRPr="00A31FB0">
        <w:rPr>
          <w:rFonts w:ascii="Times New Roman" w:eastAsia="Calibri" w:hAnsi="Times New Roman"/>
          <w:sz w:val="28"/>
          <w:szCs w:val="28"/>
        </w:rPr>
        <w:t xml:space="preserve">Контроль за реализацией муниципальной программы осуществляется Главой </w:t>
      </w:r>
      <w:r w:rsidRPr="006F4341">
        <w:rPr>
          <w:rFonts w:ascii="Times New Roman" w:eastAsia="Calibri" w:hAnsi="Times New Roman"/>
          <w:sz w:val="28"/>
          <w:szCs w:val="28"/>
        </w:rPr>
        <w:t>администрации Заларинского муниципального образования</w:t>
      </w:r>
      <w:r w:rsidRPr="00A31FB0">
        <w:rPr>
          <w:rFonts w:ascii="Times New Roman" w:eastAsia="Calibri" w:hAnsi="Times New Roman"/>
          <w:sz w:val="28"/>
          <w:szCs w:val="28"/>
        </w:rPr>
        <w:t>.</w:t>
      </w:r>
    </w:p>
    <w:p w:rsidR="007B392F" w:rsidRDefault="007B392F" w:rsidP="007B392F">
      <w:pPr>
        <w:widowControl w:val="0"/>
        <w:autoSpaceDE w:val="0"/>
        <w:autoSpaceDN w:val="0"/>
        <w:adjustRightInd w:val="0"/>
        <w:ind w:firstLine="0"/>
        <w:rPr>
          <w:rFonts w:ascii="Times New Roman" w:eastAsia="Calibri" w:hAnsi="Times New Roman"/>
          <w:sz w:val="28"/>
          <w:szCs w:val="28"/>
        </w:rPr>
      </w:pPr>
      <w:r>
        <w:rPr>
          <w:rFonts w:ascii="Times New Roman" w:eastAsia="Calibri" w:hAnsi="Times New Roman"/>
          <w:color w:val="000000"/>
          <w:sz w:val="28"/>
          <w:szCs w:val="28"/>
        </w:rPr>
        <w:t>Финансовый отдел</w:t>
      </w:r>
      <w:r w:rsidRPr="00A31FB0">
        <w:rPr>
          <w:rFonts w:ascii="Times New Roman" w:eastAsia="Calibri" w:hAnsi="Times New Roman"/>
          <w:color w:val="000000"/>
          <w:sz w:val="28"/>
          <w:szCs w:val="28"/>
        </w:rPr>
        <w:t xml:space="preserve"> администрации </w:t>
      </w:r>
      <w:r w:rsidRPr="006F4341">
        <w:rPr>
          <w:rFonts w:ascii="Times New Roman" w:eastAsia="Calibri" w:hAnsi="Times New Roman"/>
          <w:color w:val="000000"/>
          <w:sz w:val="28"/>
          <w:szCs w:val="28"/>
        </w:rPr>
        <w:t xml:space="preserve">Заларинского муниципального образования </w:t>
      </w:r>
      <w:r w:rsidRPr="00A31FB0">
        <w:rPr>
          <w:rFonts w:ascii="Times New Roman" w:eastAsia="Calibri" w:hAnsi="Times New Roman"/>
          <w:sz w:val="28"/>
          <w:szCs w:val="28"/>
        </w:rPr>
        <w:t xml:space="preserve">подготавливает сводный отчет о ходе реализации муниципальных программ и размещает его на официальном сайте </w:t>
      </w:r>
      <w:r w:rsidRPr="006F4341">
        <w:rPr>
          <w:rFonts w:ascii="Times New Roman" w:eastAsia="Calibri" w:hAnsi="Times New Roman"/>
          <w:sz w:val="28"/>
          <w:szCs w:val="28"/>
        </w:rPr>
        <w:t xml:space="preserve">администрации Заларинского муниципального образования </w:t>
      </w:r>
      <w:r>
        <w:rPr>
          <w:rFonts w:ascii="Times New Roman" w:hAnsi="Times New Roman"/>
          <w:sz w:val="28"/>
          <w:szCs w:val="28"/>
        </w:rPr>
        <w:t>в информационно-телекоммуникационной сети «Интернет»</w:t>
      </w:r>
      <w:r w:rsidRPr="00A31FB0">
        <w:rPr>
          <w:rFonts w:ascii="Times New Roman" w:eastAsia="Calibri" w:hAnsi="Times New Roman"/>
          <w:sz w:val="28"/>
          <w:szCs w:val="28"/>
        </w:rPr>
        <w:t>.</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Pr>
          <w:rFonts w:ascii="Times New Roman" w:eastAsia="Calibri" w:hAnsi="Times New Roman"/>
          <w:sz w:val="28"/>
          <w:szCs w:val="28"/>
        </w:rPr>
        <w:t>Специалист по земле е</w:t>
      </w:r>
      <w:r w:rsidRPr="00A31FB0">
        <w:rPr>
          <w:rFonts w:ascii="Times New Roman" w:eastAsia="Calibri" w:hAnsi="Times New Roman"/>
          <w:sz w:val="28"/>
          <w:szCs w:val="28"/>
        </w:rPr>
        <w:t xml:space="preserve">жегодно готовит годовой отчет о реализации муниципальной программы и до 1 марта года, следующего за отчетным, представляет его в </w:t>
      </w:r>
      <w:r>
        <w:rPr>
          <w:rFonts w:ascii="Times New Roman" w:eastAsia="Calibri" w:hAnsi="Times New Roman"/>
          <w:color w:val="000000"/>
          <w:sz w:val="28"/>
          <w:szCs w:val="28"/>
        </w:rPr>
        <w:t xml:space="preserve">Финансовый отдел </w:t>
      </w:r>
      <w:r w:rsidRPr="006F4341">
        <w:rPr>
          <w:rFonts w:ascii="Times New Roman" w:eastAsia="Calibri" w:hAnsi="Times New Roman"/>
          <w:color w:val="000000"/>
          <w:sz w:val="28"/>
          <w:szCs w:val="28"/>
        </w:rPr>
        <w:t>администрации Заларинского муниципального образования</w:t>
      </w:r>
      <w:r w:rsidRPr="00A31FB0">
        <w:rPr>
          <w:rFonts w:ascii="Times New Roman" w:eastAsia="Calibri" w:hAnsi="Times New Roman"/>
          <w:sz w:val="28"/>
          <w:szCs w:val="28"/>
        </w:rPr>
        <w:t xml:space="preserve"> для оценки эффективности реализации муниципальной программы.</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xml:space="preserve"> </w:t>
      </w:r>
      <w:r>
        <w:rPr>
          <w:rFonts w:ascii="Times New Roman" w:eastAsia="Calibri" w:hAnsi="Times New Roman"/>
          <w:sz w:val="28"/>
          <w:szCs w:val="28"/>
        </w:rPr>
        <w:tab/>
      </w:r>
      <w:r w:rsidRPr="00A31FB0">
        <w:rPr>
          <w:rFonts w:ascii="Times New Roman" w:eastAsia="Calibri" w:hAnsi="Times New Roman"/>
          <w:sz w:val="28"/>
          <w:szCs w:val="28"/>
        </w:rPr>
        <w:t xml:space="preserve">После окончания срока реализации муниципальной программы </w:t>
      </w:r>
      <w:r>
        <w:rPr>
          <w:rFonts w:ascii="Times New Roman" w:eastAsia="Calibri" w:hAnsi="Times New Roman"/>
          <w:color w:val="000000"/>
          <w:sz w:val="28"/>
          <w:szCs w:val="28"/>
        </w:rPr>
        <w:t xml:space="preserve">Финансовый отдел </w:t>
      </w:r>
      <w:r w:rsidRPr="00F34F08">
        <w:rPr>
          <w:rFonts w:ascii="Times New Roman" w:eastAsia="Calibri" w:hAnsi="Times New Roman"/>
          <w:color w:val="000000"/>
          <w:sz w:val="28"/>
          <w:szCs w:val="28"/>
        </w:rPr>
        <w:t>администрации Заларинского муниципального образования</w:t>
      </w:r>
      <w:r w:rsidRPr="00A31FB0">
        <w:rPr>
          <w:rFonts w:ascii="Times New Roman" w:eastAsia="Calibri" w:hAnsi="Times New Roman"/>
          <w:sz w:val="28"/>
          <w:szCs w:val="28"/>
        </w:rPr>
        <w:t xml:space="preserve"> представляет Главе администрации </w:t>
      </w:r>
      <w:r w:rsidRPr="00F34F08">
        <w:rPr>
          <w:rFonts w:ascii="Times New Roman" w:eastAsia="Calibri" w:hAnsi="Times New Roman"/>
          <w:sz w:val="28"/>
          <w:szCs w:val="28"/>
        </w:rPr>
        <w:t xml:space="preserve">Заларинского муниципального образования </w:t>
      </w:r>
      <w:r w:rsidRPr="00A31FB0">
        <w:rPr>
          <w:rFonts w:ascii="Times New Roman" w:eastAsia="Calibri" w:hAnsi="Times New Roman"/>
          <w:sz w:val="28"/>
          <w:szCs w:val="28"/>
        </w:rPr>
        <w:t>на утверждение не позднее 1 июня года, следующего за последним годом реализации муниципальной программы, итоговый отчет о ее реализации.</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xml:space="preserve"> Годовой и итоговый отчеты о реализации муниципальной программы должны содержать:</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1) аналитическую записку, в которой указываются:</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степень достижения запланированных результатов и намеченных целей муниципальной программы и подпрограмм;</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общий объем фактически произведенных расходов, всего и в том числе по источникам финансирования;</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2) таблицу, в которой указываются:</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xml:space="preserve">- данные об использовании средств бюджета </w:t>
      </w:r>
      <w:r w:rsidRPr="00C06839">
        <w:rPr>
          <w:rFonts w:ascii="Times New Roman" w:eastAsia="Calibri" w:hAnsi="Times New Roman"/>
          <w:sz w:val="28"/>
          <w:szCs w:val="28"/>
        </w:rPr>
        <w:t xml:space="preserve">администрации Заларинского муниципального образования </w:t>
      </w:r>
      <w:r w:rsidRPr="00A31FB0">
        <w:rPr>
          <w:rFonts w:ascii="Times New Roman" w:eastAsia="Calibri" w:hAnsi="Times New Roman"/>
          <w:sz w:val="28"/>
          <w:szCs w:val="28"/>
        </w:rPr>
        <w:t>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по мероприятиям, не завершенным в утвержденные сроки, - причины их невыполнения и предложения по дальнейшей реализации.</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xml:space="preserve">Годовой отчет о реализации муниципальной программы представляется по формам согласно </w:t>
      </w:r>
      <w:hyperlink r:id="rId9" w:anchor="Par741" w:history="1">
        <w:r w:rsidRPr="00A31FB0">
          <w:rPr>
            <w:rFonts w:ascii="Times New Roman" w:eastAsia="Calibri" w:hAnsi="Times New Roman"/>
            <w:sz w:val="28"/>
            <w:szCs w:val="28"/>
          </w:rPr>
          <w:t>приложени</w:t>
        </w:r>
        <w:r>
          <w:rPr>
            <w:rFonts w:ascii="Times New Roman" w:eastAsia="Calibri" w:hAnsi="Times New Roman"/>
            <w:sz w:val="28"/>
            <w:szCs w:val="28"/>
          </w:rPr>
          <w:t>ю</w:t>
        </w:r>
        <w:r w:rsidRPr="00A31FB0">
          <w:rPr>
            <w:rFonts w:ascii="Times New Roman" w:eastAsia="Calibri" w:hAnsi="Times New Roman"/>
            <w:sz w:val="28"/>
            <w:szCs w:val="28"/>
          </w:rPr>
          <w:t xml:space="preserve"> N </w:t>
        </w:r>
        <w:r>
          <w:rPr>
            <w:rFonts w:ascii="Times New Roman" w:eastAsia="Calibri" w:hAnsi="Times New Roman"/>
            <w:sz w:val="28"/>
            <w:szCs w:val="28"/>
          </w:rPr>
          <w:t>1</w:t>
        </w:r>
      </w:hyperlink>
      <w:r w:rsidRPr="00A31FB0">
        <w:rPr>
          <w:rFonts w:ascii="Times New Roman" w:eastAsia="Calibri" w:hAnsi="Times New Roman"/>
          <w:sz w:val="28"/>
          <w:szCs w:val="28"/>
        </w:rPr>
        <w:t xml:space="preserve"> к настояще</w:t>
      </w:r>
      <w:r>
        <w:rPr>
          <w:rFonts w:ascii="Times New Roman" w:eastAsia="Calibri" w:hAnsi="Times New Roman"/>
          <w:sz w:val="28"/>
          <w:szCs w:val="28"/>
        </w:rPr>
        <w:t>й</w:t>
      </w:r>
      <w:r w:rsidRPr="00A31FB0">
        <w:rPr>
          <w:rFonts w:ascii="Times New Roman" w:eastAsia="Calibri" w:hAnsi="Times New Roman"/>
          <w:sz w:val="28"/>
          <w:szCs w:val="28"/>
        </w:rPr>
        <w:t xml:space="preserve"> П</w:t>
      </w:r>
      <w:r>
        <w:rPr>
          <w:rFonts w:ascii="Times New Roman" w:eastAsia="Calibri" w:hAnsi="Times New Roman"/>
          <w:sz w:val="28"/>
          <w:szCs w:val="28"/>
        </w:rPr>
        <w:t>рограмме</w:t>
      </w:r>
      <w:r w:rsidRPr="00A31FB0">
        <w:rPr>
          <w:rFonts w:ascii="Times New Roman" w:eastAsia="Calibri" w:hAnsi="Times New Roman"/>
          <w:sz w:val="28"/>
          <w:szCs w:val="28"/>
        </w:rPr>
        <w:t>.</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Итоговый отчет о реализации муниципальной программы представляется по формам согласно</w:t>
      </w:r>
      <w:r w:rsidRPr="008E119B">
        <w:rPr>
          <w:rFonts w:ascii="Times New Roman" w:eastAsia="Calibri" w:hAnsi="Times New Roman"/>
          <w:sz w:val="28"/>
          <w:szCs w:val="28"/>
        </w:rPr>
        <w:t xml:space="preserve"> </w:t>
      </w:r>
      <w:r w:rsidRPr="008E119B">
        <w:rPr>
          <w:rFonts w:ascii="Times New Roman" w:hAnsi="Times New Roman"/>
          <w:sz w:val="28"/>
          <w:szCs w:val="28"/>
        </w:rPr>
        <w:t xml:space="preserve">приложению </w:t>
      </w:r>
      <w:hyperlink r:id="rId10" w:anchor="Par840" w:history="1">
        <w:r w:rsidRPr="00A31FB0">
          <w:rPr>
            <w:rFonts w:ascii="Times New Roman" w:eastAsia="Calibri" w:hAnsi="Times New Roman"/>
            <w:sz w:val="28"/>
            <w:szCs w:val="28"/>
          </w:rPr>
          <w:t xml:space="preserve">N </w:t>
        </w:r>
        <w:r>
          <w:rPr>
            <w:rFonts w:ascii="Times New Roman" w:eastAsia="Calibri" w:hAnsi="Times New Roman"/>
            <w:sz w:val="28"/>
            <w:szCs w:val="28"/>
          </w:rPr>
          <w:t>2</w:t>
        </w:r>
      </w:hyperlink>
      <w:r w:rsidRPr="00A31FB0">
        <w:rPr>
          <w:rFonts w:ascii="Times New Roman" w:eastAsia="Calibri" w:hAnsi="Times New Roman"/>
          <w:sz w:val="28"/>
          <w:szCs w:val="28"/>
        </w:rPr>
        <w:t xml:space="preserve"> к настояще</w:t>
      </w:r>
      <w:r>
        <w:rPr>
          <w:rFonts w:ascii="Times New Roman" w:eastAsia="Calibri" w:hAnsi="Times New Roman"/>
          <w:sz w:val="28"/>
          <w:szCs w:val="28"/>
        </w:rPr>
        <w:t>й Программе</w:t>
      </w:r>
      <w:r w:rsidRPr="00A31FB0">
        <w:rPr>
          <w:rFonts w:ascii="Times New Roman" w:eastAsia="Calibri" w:hAnsi="Times New Roman"/>
          <w:sz w:val="28"/>
          <w:szCs w:val="28"/>
        </w:rPr>
        <w:t>.</w:t>
      </w:r>
    </w:p>
    <w:p w:rsidR="007B392F" w:rsidRDefault="007B392F" w:rsidP="007B392F">
      <w:pPr>
        <w:widowControl w:val="0"/>
        <w:autoSpaceDE w:val="0"/>
        <w:autoSpaceDN w:val="0"/>
        <w:adjustRightInd w:val="0"/>
        <w:ind w:firstLine="0"/>
        <w:rPr>
          <w:rFonts w:ascii="Times New Roman" w:eastAsia="Calibri" w:hAnsi="Times New Roman"/>
          <w:sz w:val="28"/>
          <w:szCs w:val="28"/>
        </w:rPr>
      </w:pPr>
      <w:r w:rsidRPr="00A31FB0">
        <w:rPr>
          <w:rFonts w:ascii="Times New Roman" w:eastAsia="Calibri" w:hAnsi="Times New Roman"/>
          <w:sz w:val="28"/>
          <w:szCs w:val="28"/>
        </w:rPr>
        <w:t xml:space="preserve">Итоговый отчет о реализации муниципальной программы подлежит опубликованию на официальном сайте </w:t>
      </w:r>
      <w:r w:rsidRPr="008957B1">
        <w:rPr>
          <w:rFonts w:ascii="Times New Roman" w:eastAsia="Calibri" w:hAnsi="Times New Roman"/>
          <w:sz w:val="28"/>
          <w:szCs w:val="28"/>
        </w:rPr>
        <w:t>администрации Заларинского муниципального образования</w:t>
      </w:r>
      <w:r w:rsidRPr="0073594D">
        <w:rPr>
          <w:rFonts w:ascii="Times New Roman" w:hAnsi="Times New Roman"/>
          <w:sz w:val="28"/>
          <w:szCs w:val="28"/>
        </w:rPr>
        <w:t xml:space="preserve"> </w:t>
      </w:r>
      <w:r>
        <w:rPr>
          <w:rFonts w:ascii="Times New Roman" w:hAnsi="Times New Roman"/>
          <w:sz w:val="28"/>
          <w:szCs w:val="28"/>
        </w:rPr>
        <w:t>в информационно-телекоммуникационной сети «Интернет»</w:t>
      </w:r>
      <w:r w:rsidRPr="00A31FB0">
        <w:rPr>
          <w:rFonts w:ascii="Times New Roman" w:eastAsia="Calibri" w:hAnsi="Times New Roman"/>
          <w:sz w:val="28"/>
          <w:szCs w:val="28"/>
        </w:rPr>
        <w:t>.</w:t>
      </w:r>
    </w:p>
    <w:p w:rsidR="007B392F" w:rsidRPr="00A31FB0" w:rsidRDefault="007B392F" w:rsidP="007B392F">
      <w:pPr>
        <w:ind w:firstLine="0"/>
        <w:jc w:val="left"/>
        <w:rPr>
          <w:rFonts w:ascii="Times New Roman" w:eastAsia="Calibri" w:hAnsi="Times New Roman"/>
          <w:b/>
          <w:color w:val="000000"/>
          <w:sz w:val="28"/>
          <w:szCs w:val="28"/>
        </w:rPr>
      </w:pPr>
    </w:p>
    <w:p w:rsidR="007B392F" w:rsidRDefault="007B392F" w:rsidP="007B392F">
      <w:pPr>
        <w:jc w:val="center"/>
        <w:rPr>
          <w:rFonts w:ascii="Times New Roman" w:hAnsi="Times New Roman"/>
          <w:b/>
          <w:sz w:val="28"/>
          <w:szCs w:val="28"/>
        </w:rPr>
      </w:pPr>
    </w:p>
    <w:p w:rsidR="007B392F" w:rsidRPr="00D6088E" w:rsidRDefault="007B392F" w:rsidP="007B392F">
      <w:pPr>
        <w:shd w:val="clear" w:color="auto" w:fill="F5F8FB"/>
        <w:spacing w:before="100" w:beforeAutospacing="1" w:after="100" w:afterAutospacing="1"/>
        <w:ind w:firstLine="0"/>
        <w:jc w:val="left"/>
        <w:rPr>
          <w:rFonts w:ascii="Tahoma" w:hAnsi="Tahoma" w:cs="Tahoma"/>
          <w:color w:val="14438C"/>
          <w:sz w:val="15"/>
          <w:szCs w:val="15"/>
        </w:rPr>
      </w:pPr>
      <w:r w:rsidRPr="00D6088E">
        <w:rPr>
          <w:rFonts w:ascii="Tahoma" w:hAnsi="Tahoma" w:cs="Tahoma"/>
          <w:color w:val="14438C"/>
          <w:sz w:val="15"/>
          <w:szCs w:val="15"/>
        </w:rPr>
        <w:t> </w:t>
      </w:r>
    </w:p>
    <w:p w:rsidR="007B392F" w:rsidRPr="00A31FB0" w:rsidRDefault="007B392F" w:rsidP="007B392F">
      <w:pPr>
        <w:ind w:firstLine="0"/>
        <w:jc w:val="left"/>
        <w:rPr>
          <w:rFonts w:ascii="Times New Roman" w:eastAsia="Calibri" w:hAnsi="Times New Roman"/>
          <w:sz w:val="28"/>
          <w:szCs w:val="28"/>
        </w:rPr>
        <w:sectPr w:rsidR="007B392F" w:rsidRPr="00A31FB0" w:rsidSect="00DD04FF">
          <w:pgSz w:w="11906" w:h="16838"/>
          <w:pgMar w:top="567" w:right="567" w:bottom="1134" w:left="1134" w:header="709" w:footer="709" w:gutter="0"/>
          <w:cols w:space="720"/>
        </w:sectPr>
      </w:pPr>
    </w:p>
    <w:p w:rsidR="007B392F" w:rsidRPr="00A31FB0" w:rsidRDefault="007B392F" w:rsidP="007B392F">
      <w:pPr>
        <w:widowControl w:val="0"/>
        <w:autoSpaceDE w:val="0"/>
        <w:autoSpaceDN w:val="0"/>
        <w:adjustRightInd w:val="0"/>
        <w:ind w:firstLine="0"/>
        <w:jc w:val="right"/>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lastRenderedPageBreak/>
        <w:t xml:space="preserve">    Приложение </w:t>
      </w:r>
      <w:r w:rsidRPr="00A31FB0">
        <w:rPr>
          <w:rFonts w:ascii="Times New Roman" w:eastAsiaTheme="minorHAnsi" w:hAnsi="Times New Roman"/>
          <w:sz w:val="28"/>
          <w:szCs w:val="28"/>
          <w:lang w:val="en-US" w:eastAsia="en-US"/>
        </w:rPr>
        <w:t>N</w:t>
      </w:r>
      <w:r>
        <w:rPr>
          <w:rFonts w:ascii="Times New Roman" w:eastAsiaTheme="minorHAnsi" w:hAnsi="Times New Roman"/>
          <w:sz w:val="28"/>
          <w:szCs w:val="28"/>
          <w:lang w:eastAsia="en-US"/>
        </w:rPr>
        <w:t xml:space="preserve"> 1</w:t>
      </w:r>
    </w:p>
    <w:p w:rsidR="007B392F" w:rsidRPr="00A31FB0" w:rsidRDefault="007B392F" w:rsidP="007B392F">
      <w:pPr>
        <w:widowControl w:val="0"/>
        <w:autoSpaceDE w:val="0"/>
        <w:autoSpaceDN w:val="0"/>
        <w:adjustRightInd w:val="0"/>
        <w:ind w:firstLine="0"/>
        <w:jc w:val="right"/>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к П</w:t>
      </w:r>
      <w:r>
        <w:rPr>
          <w:rFonts w:ascii="Times New Roman" w:eastAsiaTheme="minorHAnsi" w:hAnsi="Times New Roman"/>
          <w:sz w:val="28"/>
          <w:szCs w:val="28"/>
          <w:lang w:eastAsia="en-US"/>
        </w:rPr>
        <w:t>рограмме</w:t>
      </w: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ФОРМА</w:t>
      </w: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ОПЕРАТИВНОГО (ГОДОВОГО) ОТЧЕТА О ВЫПОЛНЕНИИ</w:t>
      </w: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 xml:space="preserve">МУНИЦИПАЛЬНОЙ ПРОГРАММЫ </w:t>
      </w:r>
      <w:r>
        <w:rPr>
          <w:rFonts w:ascii="Times New Roman" w:eastAsiaTheme="minorHAnsi" w:hAnsi="Times New Roman"/>
          <w:sz w:val="28"/>
          <w:szCs w:val="28"/>
          <w:lang w:eastAsia="en-US"/>
        </w:rPr>
        <w:t>ЗАЛАРИНСКОГО МУНИЦИПАЛЬНОГО ОБРАЗОВАНИЯ</w:t>
      </w:r>
    </w:p>
    <w:p w:rsidR="007B392F" w:rsidRPr="00A31FB0"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Pr>
          <w:rFonts w:ascii="Times New Roman" w:eastAsia="Calibri" w:hAnsi="Times New Roman"/>
          <w:bCs/>
          <w:sz w:val="28"/>
          <w:szCs w:val="28"/>
        </w:rPr>
        <w:t>____________________________________________________________________________________</w:t>
      </w:r>
    </w:p>
    <w:p w:rsidR="007B392F" w:rsidRPr="00F5187C" w:rsidRDefault="007B392F" w:rsidP="007B392F">
      <w:pPr>
        <w:widowControl w:val="0"/>
        <w:autoSpaceDE w:val="0"/>
        <w:autoSpaceDN w:val="0"/>
        <w:adjustRightInd w:val="0"/>
        <w:ind w:firstLine="0"/>
        <w:jc w:val="center"/>
        <w:rPr>
          <w:rFonts w:ascii="Times New Roman" w:eastAsiaTheme="minorHAnsi" w:hAnsi="Times New Roman"/>
          <w:sz w:val="20"/>
          <w:szCs w:val="20"/>
          <w:lang w:eastAsia="en-US"/>
        </w:rPr>
      </w:pPr>
      <w:r w:rsidRPr="00F5187C">
        <w:rPr>
          <w:rFonts w:ascii="Times New Roman" w:eastAsiaTheme="minorHAnsi" w:hAnsi="Times New Roman"/>
          <w:sz w:val="20"/>
          <w:szCs w:val="20"/>
          <w:lang w:eastAsia="en-US"/>
        </w:rPr>
        <w:t>(наименование муниципальной программы)</w:t>
      </w: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за январь -</w:t>
      </w:r>
      <w:r>
        <w:rPr>
          <w:rFonts w:ascii="Times New Roman" w:eastAsiaTheme="minorHAnsi" w:hAnsi="Times New Roman"/>
          <w:sz w:val="28"/>
          <w:szCs w:val="28"/>
          <w:lang w:eastAsia="en-US"/>
        </w:rPr>
        <w:t xml:space="preserve"> декабрь</w:t>
      </w:r>
      <w:r w:rsidRPr="00A31FB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______</w:t>
      </w:r>
      <w:r w:rsidRPr="00A31FB0">
        <w:rPr>
          <w:rFonts w:ascii="Times New Roman" w:eastAsiaTheme="minorHAnsi" w:hAnsi="Times New Roman"/>
          <w:sz w:val="28"/>
          <w:szCs w:val="28"/>
          <w:lang w:eastAsia="en-US"/>
        </w:rPr>
        <w:t xml:space="preserve"> года</w:t>
      </w:r>
    </w:p>
    <w:p w:rsidR="007B392F" w:rsidRPr="00A31FB0"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p>
    <w:p w:rsidR="007B392F" w:rsidRPr="00A31FB0"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 xml:space="preserve">  Муниципальный заказчик _______________________________________________</w:t>
      </w:r>
    </w:p>
    <w:p w:rsidR="007B392F" w:rsidRPr="00A31FB0"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 xml:space="preserve">    Источник финансирования _______________________________________________</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p>
    <w:tbl>
      <w:tblPr>
        <w:tblW w:w="15168" w:type="dxa"/>
        <w:tblInd w:w="75" w:type="dxa"/>
        <w:tblLayout w:type="fixed"/>
        <w:tblCellMar>
          <w:left w:w="75" w:type="dxa"/>
          <w:right w:w="75" w:type="dxa"/>
        </w:tblCellMar>
        <w:tblLook w:val="00A0" w:firstRow="1" w:lastRow="0" w:firstColumn="1" w:lastColumn="0" w:noHBand="0" w:noVBand="0"/>
      </w:tblPr>
      <w:tblGrid>
        <w:gridCol w:w="3240"/>
        <w:gridCol w:w="2520"/>
        <w:gridCol w:w="1287"/>
        <w:gridCol w:w="5553"/>
        <w:gridCol w:w="2568"/>
      </w:tblGrid>
      <w:tr w:rsidR="007B392F" w:rsidRPr="00A31FB0" w:rsidTr="00025B05">
        <w:trPr>
          <w:trHeight w:val="876"/>
        </w:trPr>
        <w:tc>
          <w:tcPr>
            <w:tcW w:w="3240" w:type="dxa"/>
            <w:tcBorders>
              <w:top w:val="single" w:sz="4" w:space="0" w:color="auto"/>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 xml:space="preserve">Наименования программы (подпрограммы), </w:t>
            </w:r>
            <w:r w:rsidRPr="00BD654B">
              <w:rPr>
                <w:rFonts w:ascii="Times New Roman" w:eastAsia="Calibri" w:hAnsi="Times New Roman"/>
                <w:sz w:val="20"/>
                <w:szCs w:val="20"/>
              </w:rPr>
              <w:br/>
              <w:t xml:space="preserve">мероприятия (с указанием   </w:t>
            </w:r>
            <w:r w:rsidRPr="00BD654B">
              <w:rPr>
                <w:rFonts w:ascii="Times New Roman" w:eastAsia="Calibri" w:hAnsi="Times New Roman"/>
                <w:sz w:val="20"/>
                <w:szCs w:val="20"/>
              </w:rPr>
              <w:br/>
              <w:t>порядкового номера)</w:t>
            </w:r>
          </w:p>
        </w:tc>
        <w:tc>
          <w:tcPr>
            <w:tcW w:w="2520" w:type="dxa"/>
            <w:tcBorders>
              <w:top w:val="single" w:sz="4" w:space="0" w:color="auto"/>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Объем   финансирования</w:t>
            </w:r>
            <w:r w:rsidRPr="00BD654B">
              <w:rPr>
                <w:rFonts w:ascii="Times New Roman" w:eastAsia="Calibri" w:hAnsi="Times New Roman"/>
                <w:sz w:val="20"/>
                <w:szCs w:val="20"/>
              </w:rPr>
              <w:br/>
              <w:t xml:space="preserve">на 20__ год   </w:t>
            </w:r>
            <w:r w:rsidRPr="00BD654B">
              <w:rPr>
                <w:rFonts w:ascii="Times New Roman" w:eastAsia="Calibri" w:hAnsi="Times New Roman"/>
                <w:sz w:val="20"/>
                <w:szCs w:val="20"/>
              </w:rPr>
              <w:br/>
              <w:t>(тыс. руб.)</w:t>
            </w:r>
          </w:p>
        </w:tc>
        <w:tc>
          <w:tcPr>
            <w:tcW w:w="1287" w:type="dxa"/>
            <w:tcBorders>
              <w:top w:val="single" w:sz="4" w:space="0" w:color="auto"/>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 xml:space="preserve">Выполнено  </w:t>
            </w:r>
            <w:r w:rsidRPr="00BD654B">
              <w:rPr>
                <w:rFonts w:ascii="Times New Roman" w:eastAsia="Calibri" w:hAnsi="Times New Roman"/>
                <w:sz w:val="20"/>
                <w:szCs w:val="20"/>
              </w:rPr>
              <w:br/>
              <w:t>(тыс. руб.)</w:t>
            </w:r>
          </w:p>
        </w:tc>
        <w:tc>
          <w:tcPr>
            <w:tcW w:w="5553" w:type="dxa"/>
            <w:tcBorders>
              <w:top w:val="single" w:sz="4" w:space="0" w:color="auto"/>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Степень и результаты  выполнения мероприятия в соответствии с перечнем стандартных  процедур</w:t>
            </w:r>
          </w:p>
        </w:tc>
        <w:tc>
          <w:tcPr>
            <w:tcW w:w="2568" w:type="dxa"/>
            <w:tcBorders>
              <w:top w:val="single" w:sz="4" w:space="0" w:color="auto"/>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Профинансировано</w:t>
            </w:r>
            <w:r w:rsidRPr="00BD654B">
              <w:rPr>
                <w:rFonts w:ascii="Times New Roman" w:eastAsia="Calibri" w:hAnsi="Times New Roman"/>
                <w:sz w:val="20"/>
                <w:szCs w:val="20"/>
              </w:rPr>
              <w:br/>
              <w:t>(тыс. руб.)</w:t>
            </w:r>
          </w:p>
        </w:tc>
      </w:tr>
      <w:tr w:rsidR="007B392F" w:rsidRPr="00A31FB0" w:rsidTr="00025B05">
        <w:tc>
          <w:tcPr>
            <w:tcW w:w="3240"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1</w:t>
            </w:r>
          </w:p>
        </w:tc>
        <w:tc>
          <w:tcPr>
            <w:tcW w:w="2520"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2</w:t>
            </w:r>
          </w:p>
        </w:tc>
        <w:tc>
          <w:tcPr>
            <w:tcW w:w="1287"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3</w:t>
            </w:r>
          </w:p>
        </w:tc>
        <w:tc>
          <w:tcPr>
            <w:tcW w:w="5553"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4</w:t>
            </w:r>
          </w:p>
        </w:tc>
        <w:tc>
          <w:tcPr>
            <w:tcW w:w="2568"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bookmarkStart w:id="0" w:name="Par762"/>
            <w:bookmarkEnd w:id="0"/>
            <w:r w:rsidRPr="00BD654B">
              <w:rPr>
                <w:rFonts w:ascii="Times New Roman" w:eastAsia="Calibri" w:hAnsi="Times New Roman"/>
                <w:sz w:val="20"/>
                <w:szCs w:val="20"/>
              </w:rPr>
              <w:t>5</w:t>
            </w:r>
          </w:p>
        </w:tc>
      </w:tr>
      <w:tr w:rsidR="007B392F" w:rsidRPr="00A31FB0" w:rsidTr="00025B05">
        <w:tc>
          <w:tcPr>
            <w:tcW w:w="3240" w:type="dxa"/>
            <w:tcBorders>
              <w:top w:val="nil"/>
              <w:left w:val="single" w:sz="4" w:space="0" w:color="auto"/>
              <w:bottom w:val="single" w:sz="4" w:space="0" w:color="auto"/>
              <w:right w:val="single" w:sz="4" w:space="0" w:color="auto"/>
            </w:tcBorders>
          </w:tcPr>
          <w:p w:rsidR="007B392F" w:rsidRPr="00BD654B" w:rsidRDefault="007B392F" w:rsidP="00025B05">
            <w:pPr>
              <w:pStyle w:val="a5"/>
              <w:ind w:left="0" w:firstLine="0"/>
              <w:jc w:val="left"/>
              <w:rPr>
                <w:rFonts w:ascii="Times New Roman" w:eastAsia="Calibri" w:hAnsi="Times New Roman"/>
                <w:sz w:val="20"/>
                <w:szCs w:val="20"/>
              </w:rPr>
            </w:pPr>
            <w:r w:rsidRPr="00BD654B">
              <w:rPr>
                <w:rFonts w:ascii="Times New Roman" w:eastAsia="Calibri" w:hAnsi="Times New Roman"/>
                <w:sz w:val="20"/>
                <w:szCs w:val="20"/>
              </w:rPr>
              <w:t>1.</w:t>
            </w:r>
          </w:p>
        </w:tc>
        <w:tc>
          <w:tcPr>
            <w:tcW w:w="2520"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1287"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5553"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2568"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r>
      <w:tr w:rsidR="007B392F" w:rsidRPr="00A31FB0" w:rsidTr="00025B05">
        <w:tc>
          <w:tcPr>
            <w:tcW w:w="3240" w:type="dxa"/>
            <w:tcBorders>
              <w:top w:val="nil"/>
              <w:left w:val="single" w:sz="4" w:space="0" w:color="auto"/>
              <w:bottom w:val="single" w:sz="4" w:space="0" w:color="auto"/>
              <w:right w:val="single" w:sz="4" w:space="0" w:color="auto"/>
            </w:tcBorders>
          </w:tcPr>
          <w:p w:rsidR="007B392F" w:rsidRPr="003B0674" w:rsidRDefault="007B392F" w:rsidP="00025B05">
            <w:pPr>
              <w:ind w:firstLine="0"/>
              <w:rPr>
                <w:rFonts w:ascii="Times New Roman" w:eastAsia="Calibri" w:hAnsi="Times New Roman"/>
                <w:sz w:val="20"/>
                <w:szCs w:val="20"/>
              </w:rPr>
            </w:pPr>
          </w:p>
        </w:tc>
        <w:tc>
          <w:tcPr>
            <w:tcW w:w="2520"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1287"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5553"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2568"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r>
      <w:tr w:rsidR="007B392F" w:rsidRPr="00A31FB0" w:rsidTr="00025B05">
        <w:tc>
          <w:tcPr>
            <w:tcW w:w="3240" w:type="dxa"/>
            <w:tcBorders>
              <w:top w:val="nil"/>
              <w:left w:val="single" w:sz="4" w:space="0" w:color="auto"/>
              <w:bottom w:val="single" w:sz="4" w:space="0" w:color="auto"/>
              <w:right w:val="single" w:sz="4" w:space="0" w:color="auto"/>
            </w:tcBorders>
          </w:tcPr>
          <w:p w:rsidR="007B392F" w:rsidRPr="00BD654B" w:rsidRDefault="007B392F" w:rsidP="00025B05">
            <w:pPr>
              <w:pStyle w:val="a5"/>
              <w:ind w:left="0" w:firstLine="0"/>
              <w:jc w:val="center"/>
              <w:rPr>
                <w:rFonts w:ascii="Times New Roman" w:eastAsia="Calibri" w:hAnsi="Times New Roman"/>
                <w:sz w:val="20"/>
                <w:szCs w:val="20"/>
              </w:rPr>
            </w:pPr>
          </w:p>
        </w:tc>
        <w:tc>
          <w:tcPr>
            <w:tcW w:w="2520"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1287"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5553"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2568"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r>
      <w:tr w:rsidR="007B392F" w:rsidRPr="00A31FB0" w:rsidTr="00025B05">
        <w:trPr>
          <w:trHeight w:val="320"/>
        </w:trPr>
        <w:tc>
          <w:tcPr>
            <w:tcW w:w="3240"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r w:rsidRPr="00BD654B">
              <w:rPr>
                <w:rFonts w:ascii="Times New Roman" w:eastAsia="Calibri" w:hAnsi="Times New Roman"/>
                <w:sz w:val="20"/>
                <w:szCs w:val="20"/>
              </w:rPr>
              <w:t xml:space="preserve">Итого по муниципальной   </w:t>
            </w:r>
            <w:r w:rsidRPr="00BD654B">
              <w:rPr>
                <w:rFonts w:ascii="Times New Roman" w:eastAsia="Calibri" w:hAnsi="Times New Roman"/>
                <w:sz w:val="20"/>
                <w:szCs w:val="20"/>
              </w:rPr>
              <w:br/>
              <w:t>программе</w:t>
            </w:r>
          </w:p>
        </w:tc>
        <w:tc>
          <w:tcPr>
            <w:tcW w:w="2520"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1287"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5553"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c>
          <w:tcPr>
            <w:tcW w:w="2568" w:type="dxa"/>
            <w:tcBorders>
              <w:top w:val="nil"/>
              <w:left w:val="single" w:sz="4" w:space="0" w:color="auto"/>
              <w:bottom w:val="single" w:sz="4" w:space="0" w:color="auto"/>
              <w:right w:val="single" w:sz="4" w:space="0" w:color="auto"/>
            </w:tcBorders>
          </w:tcPr>
          <w:p w:rsidR="007B392F" w:rsidRPr="00BD654B" w:rsidRDefault="007B392F" w:rsidP="00025B05">
            <w:pPr>
              <w:widowControl w:val="0"/>
              <w:autoSpaceDE w:val="0"/>
              <w:autoSpaceDN w:val="0"/>
              <w:adjustRightInd w:val="0"/>
              <w:ind w:firstLine="0"/>
              <w:jc w:val="center"/>
              <w:rPr>
                <w:rFonts w:ascii="Times New Roman" w:eastAsia="Calibri" w:hAnsi="Times New Roman"/>
                <w:sz w:val="20"/>
                <w:szCs w:val="20"/>
              </w:rPr>
            </w:pPr>
          </w:p>
        </w:tc>
      </w:tr>
    </w:tbl>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p>
    <w:p w:rsidR="007B392F" w:rsidRPr="006E57E2"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sectPr w:rsidR="007B392F" w:rsidRPr="006E57E2" w:rsidSect="00CB20B6">
          <w:pgSz w:w="16838" w:h="11905" w:orient="landscape"/>
          <w:pgMar w:top="568" w:right="567" w:bottom="1134" w:left="1134" w:header="720" w:footer="720" w:gutter="0"/>
          <w:cols w:space="720"/>
        </w:sectPr>
      </w:pPr>
      <w:r w:rsidRPr="00A31FB0">
        <w:rPr>
          <w:rFonts w:ascii="Times New Roman" w:eastAsiaTheme="minorHAnsi" w:hAnsi="Times New Roman"/>
          <w:sz w:val="28"/>
          <w:szCs w:val="28"/>
          <w:lang w:eastAsia="en-US"/>
        </w:rPr>
        <w:t xml:space="preserve">Руководитель                </w:t>
      </w:r>
      <w:r>
        <w:rPr>
          <w:rFonts w:ascii="Times New Roman" w:eastAsiaTheme="minorHAnsi" w:hAnsi="Times New Roman"/>
          <w:sz w:val="28"/>
          <w:szCs w:val="28"/>
          <w:lang w:eastAsia="en-US"/>
        </w:rPr>
        <w:t xml:space="preserve">                                                                                    </w:t>
      </w:r>
      <w:r w:rsidRPr="00A31FB0">
        <w:rPr>
          <w:rFonts w:ascii="Times New Roman" w:eastAsiaTheme="minorHAnsi" w:hAnsi="Times New Roman"/>
          <w:sz w:val="28"/>
          <w:szCs w:val="28"/>
          <w:lang w:eastAsia="en-US"/>
        </w:rPr>
        <w:t xml:space="preserve">                                    Подпись</w:t>
      </w:r>
    </w:p>
    <w:p w:rsidR="007B392F" w:rsidRPr="00A31FB0" w:rsidRDefault="007B392F" w:rsidP="007B392F">
      <w:pPr>
        <w:widowControl w:val="0"/>
        <w:autoSpaceDE w:val="0"/>
        <w:autoSpaceDN w:val="0"/>
        <w:adjustRightInd w:val="0"/>
        <w:ind w:firstLine="0"/>
        <w:jc w:val="right"/>
        <w:outlineLvl w:val="1"/>
        <w:rPr>
          <w:rFonts w:ascii="Times New Roman" w:eastAsia="Calibri" w:hAnsi="Times New Roman"/>
          <w:sz w:val="28"/>
          <w:szCs w:val="28"/>
        </w:rPr>
      </w:pPr>
      <w:r>
        <w:rPr>
          <w:rFonts w:ascii="Times New Roman" w:eastAsia="Calibri" w:hAnsi="Times New Roman"/>
          <w:sz w:val="28"/>
          <w:szCs w:val="28"/>
        </w:rPr>
        <w:lastRenderedPageBreak/>
        <w:t>Приложение N 2</w:t>
      </w:r>
    </w:p>
    <w:p w:rsidR="007B392F" w:rsidRPr="00A31FB0" w:rsidRDefault="007B392F" w:rsidP="007B392F">
      <w:pPr>
        <w:widowControl w:val="0"/>
        <w:autoSpaceDE w:val="0"/>
        <w:autoSpaceDN w:val="0"/>
        <w:adjustRightInd w:val="0"/>
        <w:ind w:firstLine="0"/>
        <w:jc w:val="right"/>
        <w:rPr>
          <w:rFonts w:ascii="Times New Roman" w:eastAsia="Calibri" w:hAnsi="Times New Roman"/>
          <w:sz w:val="28"/>
          <w:szCs w:val="28"/>
        </w:rPr>
      </w:pPr>
      <w:r w:rsidRPr="00A31FB0">
        <w:rPr>
          <w:rFonts w:ascii="Times New Roman" w:eastAsia="Calibri" w:hAnsi="Times New Roman"/>
          <w:sz w:val="28"/>
          <w:szCs w:val="28"/>
        </w:rPr>
        <w:t>к П</w:t>
      </w:r>
      <w:r>
        <w:rPr>
          <w:rFonts w:ascii="Times New Roman" w:eastAsia="Calibri" w:hAnsi="Times New Roman"/>
          <w:sz w:val="28"/>
          <w:szCs w:val="28"/>
        </w:rPr>
        <w:t>рограмме</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bookmarkStart w:id="1" w:name="Par840"/>
      <w:bookmarkEnd w:id="1"/>
      <w:r w:rsidRPr="00A31FB0">
        <w:rPr>
          <w:rFonts w:ascii="Times New Roman" w:eastAsiaTheme="minorHAnsi" w:hAnsi="Times New Roman"/>
          <w:sz w:val="28"/>
          <w:szCs w:val="28"/>
          <w:lang w:eastAsia="en-US"/>
        </w:rPr>
        <w:t>ФОРМА</w:t>
      </w: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 xml:space="preserve">ИТОГОВОГО ОТЧЕТА О ВЫПОЛНЕНИИ МУНИЦИПАЛЬНОЙ ПРОГРАММЫ </w:t>
      </w: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______________________________________________________</w:t>
      </w:r>
    </w:p>
    <w:p w:rsidR="007B392F" w:rsidRPr="00A31FB0" w:rsidRDefault="007B392F" w:rsidP="007B392F">
      <w:pPr>
        <w:widowControl w:val="0"/>
        <w:autoSpaceDE w:val="0"/>
        <w:autoSpaceDN w:val="0"/>
        <w:adjustRightInd w:val="0"/>
        <w:ind w:firstLine="0"/>
        <w:jc w:val="center"/>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(название муниципальной программы)</w:t>
      </w:r>
    </w:p>
    <w:p w:rsidR="007B392F" w:rsidRPr="00A31FB0"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 xml:space="preserve">  Муниципальный  заказчик ________________________________________________________</w:t>
      </w:r>
    </w:p>
    <w:p w:rsidR="007B392F" w:rsidRPr="00A31FB0"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 xml:space="preserve">    Источник финансирования ________________________________________________________</w:t>
      </w:r>
    </w:p>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p>
    <w:tbl>
      <w:tblPr>
        <w:tblW w:w="14792" w:type="dxa"/>
        <w:tblInd w:w="75" w:type="dxa"/>
        <w:tblLayout w:type="fixed"/>
        <w:tblCellMar>
          <w:left w:w="75" w:type="dxa"/>
          <w:right w:w="75" w:type="dxa"/>
        </w:tblCellMar>
        <w:tblLook w:val="00A0" w:firstRow="1" w:lastRow="0" w:firstColumn="1" w:lastColumn="0" w:noHBand="0" w:noVBand="0"/>
      </w:tblPr>
      <w:tblGrid>
        <w:gridCol w:w="493"/>
        <w:gridCol w:w="2484"/>
        <w:gridCol w:w="1559"/>
        <w:gridCol w:w="1701"/>
        <w:gridCol w:w="1276"/>
        <w:gridCol w:w="1134"/>
        <w:gridCol w:w="1843"/>
        <w:gridCol w:w="1984"/>
        <w:gridCol w:w="1310"/>
        <w:gridCol w:w="25"/>
        <w:gridCol w:w="946"/>
        <w:gridCol w:w="25"/>
        <w:gridCol w:w="12"/>
      </w:tblGrid>
      <w:tr w:rsidR="007B392F" w:rsidRPr="00A31FB0" w:rsidTr="00025B05">
        <w:trPr>
          <w:trHeight w:val="320"/>
        </w:trPr>
        <w:tc>
          <w:tcPr>
            <w:tcW w:w="493" w:type="dxa"/>
            <w:vMerge w:val="restart"/>
            <w:tcBorders>
              <w:top w:val="single" w:sz="4" w:space="0" w:color="auto"/>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 xml:space="preserve">N  </w:t>
            </w:r>
            <w:r w:rsidRPr="00572318">
              <w:rPr>
                <w:rFonts w:ascii="Times New Roman" w:eastAsia="Calibri" w:hAnsi="Times New Roman"/>
                <w:sz w:val="20"/>
                <w:szCs w:val="20"/>
              </w:rPr>
              <w:br/>
              <w:t>п/п</w:t>
            </w:r>
          </w:p>
        </w:tc>
        <w:tc>
          <w:tcPr>
            <w:tcW w:w="2484" w:type="dxa"/>
            <w:vMerge w:val="restart"/>
            <w:tcBorders>
              <w:top w:val="single" w:sz="4" w:space="0" w:color="auto"/>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p>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p>
          <w:p w:rsidR="007B392F"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 xml:space="preserve">Наименования   </w:t>
            </w:r>
            <w:r w:rsidRPr="00572318">
              <w:rPr>
                <w:rFonts w:ascii="Times New Roman" w:eastAsia="Calibri" w:hAnsi="Times New Roman"/>
                <w:sz w:val="20"/>
                <w:szCs w:val="20"/>
              </w:rPr>
              <w:br/>
              <w:t xml:space="preserve">подпрограммы,  </w:t>
            </w:r>
            <w:r w:rsidRPr="00572318">
              <w:rPr>
                <w:rFonts w:ascii="Times New Roman" w:eastAsia="Calibri" w:hAnsi="Times New Roman"/>
                <w:sz w:val="20"/>
                <w:szCs w:val="20"/>
              </w:rPr>
              <w:br/>
              <w:t xml:space="preserve">мероприятия </w:t>
            </w:r>
          </w:p>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Pr>
                <w:rFonts w:ascii="Times New Roman" w:eastAsia="Calibri" w:hAnsi="Times New Roman"/>
                <w:sz w:val="20"/>
                <w:szCs w:val="20"/>
              </w:rPr>
              <w:t xml:space="preserve">(с </w:t>
            </w:r>
            <w:r w:rsidRPr="00572318">
              <w:rPr>
                <w:rFonts w:ascii="Times New Roman" w:eastAsia="Calibri" w:hAnsi="Times New Roman"/>
                <w:sz w:val="20"/>
                <w:szCs w:val="20"/>
              </w:rPr>
              <w:t xml:space="preserve">указанием      </w:t>
            </w:r>
            <w:r w:rsidRPr="00572318">
              <w:rPr>
                <w:rFonts w:ascii="Times New Roman" w:eastAsia="Calibri" w:hAnsi="Times New Roman"/>
                <w:sz w:val="20"/>
                <w:szCs w:val="20"/>
              </w:rPr>
              <w:br/>
              <w:t xml:space="preserve">порядкового    </w:t>
            </w:r>
            <w:r w:rsidRPr="00572318">
              <w:rPr>
                <w:rFonts w:ascii="Times New Roman" w:eastAsia="Calibri" w:hAnsi="Times New Roman"/>
                <w:sz w:val="20"/>
                <w:szCs w:val="20"/>
              </w:rPr>
              <w:br/>
              <w:t>номера)</w:t>
            </w:r>
          </w:p>
        </w:tc>
        <w:tc>
          <w:tcPr>
            <w:tcW w:w="5670" w:type="dxa"/>
            <w:gridSpan w:val="4"/>
            <w:tcBorders>
              <w:top w:val="single" w:sz="4" w:space="0" w:color="auto"/>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20___-20___ годы</w:t>
            </w:r>
          </w:p>
        </w:tc>
        <w:tc>
          <w:tcPr>
            <w:tcW w:w="6145" w:type="dxa"/>
            <w:gridSpan w:val="7"/>
            <w:tcBorders>
              <w:top w:val="single" w:sz="4" w:space="0" w:color="auto"/>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Всего</w:t>
            </w:r>
          </w:p>
        </w:tc>
      </w:tr>
      <w:tr w:rsidR="007B392F" w:rsidRPr="00A31FB0" w:rsidTr="00025B05">
        <w:trPr>
          <w:gridAfter w:val="2"/>
          <w:wAfter w:w="37" w:type="dxa"/>
          <w:trHeight w:val="1120"/>
        </w:trPr>
        <w:tc>
          <w:tcPr>
            <w:tcW w:w="493" w:type="dxa"/>
            <w:vMerge/>
            <w:tcBorders>
              <w:top w:val="single" w:sz="4" w:space="0" w:color="auto"/>
              <w:left w:val="single" w:sz="4" w:space="0" w:color="auto"/>
              <w:bottom w:val="single" w:sz="4" w:space="0" w:color="auto"/>
              <w:right w:val="single" w:sz="4" w:space="0" w:color="auto"/>
            </w:tcBorders>
            <w:vAlign w:val="center"/>
          </w:tcPr>
          <w:p w:rsidR="007B392F" w:rsidRPr="00572318" w:rsidRDefault="007B392F" w:rsidP="00025B05">
            <w:pPr>
              <w:ind w:firstLine="0"/>
              <w:jc w:val="center"/>
              <w:rPr>
                <w:rFonts w:ascii="Times New Roman" w:eastAsia="Calibri" w:hAnsi="Times New Roman"/>
                <w:sz w:val="20"/>
                <w:szCs w:val="20"/>
              </w:rPr>
            </w:pPr>
          </w:p>
        </w:tc>
        <w:tc>
          <w:tcPr>
            <w:tcW w:w="2484" w:type="dxa"/>
            <w:vMerge/>
            <w:tcBorders>
              <w:top w:val="single" w:sz="4" w:space="0" w:color="auto"/>
              <w:left w:val="single" w:sz="4" w:space="0" w:color="auto"/>
              <w:bottom w:val="single" w:sz="4" w:space="0" w:color="auto"/>
              <w:right w:val="single" w:sz="4" w:space="0" w:color="auto"/>
            </w:tcBorders>
            <w:vAlign w:val="center"/>
          </w:tcPr>
          <w:p w:rsidR="007B392F" w:rsidRPr="00572318" w:rsidRDefault="007B392F" w:rsidP="00025B05">
            <w:pPr>
              <w:ind w:firstLine="0"/>
              <w:jc w:val="center"/>
              <w:rPr>
                <w:rFonts w:ascii="Times New Roman" w:eastAsia="Calibri" w:hAnsi="Times New Roman"/>
                <w:sz w:val="20"/>
                <w:szCs w:val="20"/>
              </w:rPr>
            </w:pPr>
          </w:p>
        </w:tc>
        <w:tc>
          <w:tcPr>
            <w:tcW w:w="1559" w:type="dxa"/>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Pr>
                <w:rFonts w:ascii="Times New Roman" w:eastAsia="Calibri" w:hAnsi="Times New Roman"/>
                <w:sz w:val="20"/>
                <w:szCs w:val="20"/>
              </w:rPr>
              <w:t xml:space="preserve">Объем         </w:t>
            </w:r>
            <w:r>
              <w:rPr>
                <w:rFonts w:ascii="Times New Roman" w:eastAsia="Calibri" w:hAnsi="Times New Roman"/>
                <w:sz w:val="20"/>
                <w:szCs w:val="20"/>
              </w:rPr>
              <w:br/>
              <w:t xml:space="preserve">финансирования </w:t>
            </w:r>
            <w:r w:rsidRPr="00572318">
              <w:rPr>
                <w:rFonts w:ascii="Times New Roman" w:eastAsia="Calibri" w:hAnsi="Times New Roman"/>
                <w:sz w:val="20"/>
                <w:szCs w:val="20"/>
              </w:rPr>
              <w:t xml:space="preserve">по муниципальной        </w:t>
            </w:r>
            <w:r w:rsidRPr="00572318">
              <w:rPr>
                <w:rFonts w:ascii="Times New Roman" w:eastAsia="Calibri" w:hAnsi="Times New Roman"/>
                <w:sz w:val="20"/>
                <w:szCs w:val="20"/>
              </w:rPr>
              <w:br/>
              <w:t xml:space="preserve">программе     </w:t>
            </w:r>
            <w:r w:rsidRPr="00572318">
              <w:rPr>
                <w:rFonts w:ascii="Times New Roman" w:eastAsia="Calibri" w:hAnsi="Times New Roman"/>
                <w:sz w:val="20"/>
                <w:szCs w:val="20"/>
              </w:rPr>
              <w:br/>
              <w:t>(тыс. руб.)</w:t>
            </w:r>
          </w:p>
        </w:tc>
        <w:tc>
          <w:tcPr>
            <w:tcW w:w="1701" w:type="dxa"/>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 xml:space="preserve">Объем          </w:t>
            </w:r>
            <w:r w:rsidRPr="00572318">
              <w:rPr>
                <w:rFonts w:ascii="Times New Roman" w:eastAsia="Calibri" w:hAnsi="Times New Roman"/>
                <w:sz w:val="20"/>
                <w:szCs w:val="20"/>
              </w:rPr>
              <w:br/>
              <w:t>финансирования,</w:t>
            </w:r>
            <w:r w:rsidRPr="00572318">
              <w:rPr>
                <w:rFonts w:ascii="Times New Roman" w:eastAsia="Calibri" w:hAnsi="Times New Roman"/>
                <w:sz w:val="20"/>
                <w:szCs w:val="20"/>
              </w:rPr>
              <w:br/>
              <w:t>предусмотренный</w:t>
            </w:r>
            <w:r w:rsidRPr="00572318">
              <w:rPr>
                <w:rFonts w:ascii="Times New Roman" w:eastAsia="Calibri" w:hAnsi="Times New Roman"/>
                <w:sz w:val="20"/>
                <w:szCs w:val="20"/>
              </w:rPr>
              <w:br/>
              <w:t xml:space="preserve">бюджетом       </w:t>
            </w:r>
            <w:r w:rsidRPr="00572318">
              <w:rPr>
                <w:rFonts w:ascii="Times New Roman" w:eastAsia="Calibri" w:hAnsi="Times New Roman"/>
                <w:sz w:val="20"/>
                <w:szCs w:val="20"/>
              </w:rPr>
              <w:br/>
              <w:t xml:space="preserve">Заларинского муниципального образования (тыс.  </w:t>
            </w:r>
            <w:r w:rsidRPr="00572318">
              <w:rPr>
                <w:rFonts w:ascii="Times New Roman" w:eastAsia="Calibri" w:hAnsi="Times New Roman"/>
                <w:sz w:val="20"/>
                <w:szCs w:val="20"/>
              </w:rPr>
              <w:br/>
              <w:t>руб.)</w:t>
            </w:r>
          </w:p>
        </w:tc>
        <w:tc>
          <w:tcPr>
            <w:tcW w:w="1276" w:type="dxa"/>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Профинансировано</w:t>
            </w:r>
            <w:r w:rsidRPr="00572318">
              <w:rPr>
                <w:rFonts w:ascii="Times New Roman" w:eastAsia="Calibri" w:hAnsi="Times New Roman"/>
                <w:sz w:val="20"/>
                <w:szCs w:val="20"/>
              </w:rPr>
              <w:br/>
              <w:t>(тыс. руб.)</w:t>
            </w:r>
          </w:p>
        </w:tc>
        <w:tc>
          <w:tcPr>
            <w:tcW w:w="1134" w:type="dxa"/>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 xml:space="preserve">Выполнено  </w:t>
            </w:r>
            <w:r w:rsidRPr="00572318">
              <w:rPr>
                <w:rFonts w:ascii="Times New Roman" w:eastAsia="Calibri" w:hAnsi="Times New Roman"/>
                <w:sz w:val="20"/>
                <w:szCs w:val="20"/>
              </w:rPr>
              <w:br/>
              <w:t>(тыс. руб.)</w:t>
            </w:r>
          </w:p>
        </w:tc>
        <w:tc>
          <w:tcPr>
            <w:tcW w:w="1843" w:type="dxa"/>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 xml:space="preserve">Объем         </w:t>
            </w:r>
            <w:r w:rsidRPr="00572318">
              <w:rPr>
                <w:rFonts w:ascii="Times New Roman" w:eastAsia="Calibri" w:hAnsi="Times New Roman"/>
                <w:sz w:val="20"/>
                <w:szCs w:val="20"/>
              </w:rPr>
              <w:br/>
              <w:t>финансирования</w:t>
            </w:r>
            <w:r w:rsidRPr="00572318">
              <w:rPr>
                <w:rFonts w:ascii="Times New Roman" w:eastAsia="Calibri" w:hAnsi="Times New Roman"/>
                <w:sz w:val="20"/>
                <w:szCs w:val="20"/>
              </w:rPr>
              <w:br/>
              <w:t xml:space="preserve">по муниципальной        </w:t>
            </w:r>
            <w:r w:rsidRPr="00572318">
              <w:rPr>
                <w:rFonts w:ascii="Times New Roman" w:eastAsia="Calibri" w:hAnsi="Times New Roman"/>
                <w:sz w:val="20"/>
                <w:szCs w:val="20"/>
              </w:rPr>
              <w:br/>
              <w:t xml:space="preserve">программе     </w:t>
            </w:r>
            <w:r w:rsidRPr="00572318">
              <w:rPr>
                <w:rFonts w:ascii="Times New Roman" w:eastAsia="Calibri" w:hAnsi="Times New Roman"/>
                <w:sz w:val="20"/>
                <w:szCs w:val="20"/>
              </w:rPr>
              <w:br/>
            </w:r>
            <w:r w:rsidRPr="00572318">
              <w:rPr>
                <w:rFonts w:ascii="Times New Roman" w:eastAsia="Calibri" w:hAnsi="Times New Roman"/>
                <w:sz w:val="20"/>
                <w:szCs w:val="20"/>
              </w:rPr>
              <w:br/>
              <w:t>(тыс. руб.)</w:t>
            </w:r>
          </w:p>
        </w:tc>
        <w:tc>
          <w:tcPr>
            <w:tcW w:w="1984" w:type="dxa"/>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 xml:space="preserve">Объем          </w:t>
            </w:r>
            <w:r w:rsidRPr="00572318">
              <w:rPr>
                <w:rFonts w:ascii="Times New Roman" w:eastAsia="Calibri" w:hAnsi="Times New Roman"/>
                <w:sz w:val="20"/>
                <w:szCs w:val="20"/>
              </w:rPr>
              <w:br/>
              <w:t>финансирования,</w:t>
            </w:r>
            <w:r w:rsidRPr="00572318">
              <w:rPr>
                <w:rFonts w:ascii="Times New Roman" w:eastAsia="Calibri" w:hAnsi="Times New Roman"/>
                <w:sz w:val="20"/>
                <w:szCs w:val="20"/>
              </w:rPr>
              <w:br/>
              <w:t>предусмотренный</w:t>
            </w:r>
            <w:r w:rsidRPr="00572318">
              <w:rPr>
                <w:rFonts w:ascii="Times New Roman" w:eastAsia="Calibri" w:hAnsi="Times New Roman"/>
                <w:sz w:val="20"/>
                <w:szCs w:val="20"/>
              </w:rPr>
              <w:br/>
              <w:t>Заларинского муниципального образования</w:t>
            </w:r>
            <w:r w:rsidRPr="00572318">
              <w:rPr>
                <w:rFonts w:ascii="Times New Roman" w:eastAsia="Calibri" w:hAnsi="Times New Roman"/>
                <w:sz w:val="20"/>
                <w:szCs w:val="20"/>
              </w:rPr>
              <w:br/>
              <w:t>(тыс. руб.)</w:t>
            </w:r>
          </w:p>
        </w:tc>
        <w:tc>
          <w:tcPr>
            <w:tcW w:w="1310" w:type="dxa"/>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Профинансировано</w:t>
            </w:r>
            <w:r w:rsidRPr="00572318">
              <w:rPr>
                <w:rFonts w:ascii="Times New Roman" w:eastAsia="Calibri" w:hAnsi="Times New Roman"/>
                <w:sz w:val="20"/>
                <w:szCs w:val="20"/>
              </w:rPr>
              <w:br/>
              <w:t>(тыс. руб.)</w:t>
            </w:r>
          </w:p>
        </w:tc>
        <w:tc>
          <w:tcPr>
            <w:tcW w:w="971" w:type="dxa"/>
            <w:gridSpan w:val="2"/>
            <w:tcBorders>
              <w:top w:val="nil"/>
              <w:left w:val="single" w:sz="4" w:space="0" w:color="auto"/>
              <w:bottom w:val="single" w:sz="4" w:space="0" w:color="auto"/>
              <w:right w:val="single" w:sz="4" w:space="0" w:color="auto"/>
            </w:tcBorders>
          </w:tcPr>
          <w:p w:rsidR="007B392F" w:rsidRPr="00572318" w:rsidRDefault="007B392F" w:rsidP="00025B05">
            <w:pPr>
              <w:widowControl w:val="0"/>
              <w:autoSpaceDE w:val="0"/>
              <w:autoSpaceDN w:val="0"/>
              <w:adjustRightInd w:val="0"/>
              <w:ind w:firstLine="0"/>
              <w:jc w:val="center"/>
              <w:rPr>
                <w:rFonts w:ascii="Times New Roman" w:eastAsia="Calibri" w:hAnsi="Times New Roman"/>
                <w:sz w:val="20"/>
                <w:szCs w:val="20"/>
              </w:rPr>
            </w:pPr>
            <w:r w:rsidRPr="00572318">
              <w:rPr>
                <w:rFonts w:ascii="Times New Roman" w:eastAsia="Calibri" w:hAnsi="Times New Roman"/>
                <w:sz w:val="20"/>
                <w:szCs w:val="20"/>
              </w:rPr>
              <w:t xml:space="preserve">Выполнено  </w:t>
            </w:r>
            <w:r w:rsidRPr="00572318">
              <w:rPr>
                <w:rFonts w:ascii="Times New Roman" w:eastAsia="Calibri" w:hAnsi="Times New Roman"/>
                <w:sz w:val="20"/>
                <w:szCs w:val="20"/>
              </w:rPr>
              <w:br/>
              <w:t>(тыс. руб.)</w:t>
            </w:r>
          </w:p>
        </w:tc>
      </w:tr>
      <w:tr w:rsidR="007B392F" w:rsidRPr="00A31FB0" w:rsidTr="00025B05">
        <w:trPr>
          <w:gridAfter w:val="1"/>
          <w:wAfter w:w="12" w:type="dxa"/>
        </w:trPr>
        <w:tc>
          <w:tcPr>
            <w:tcW w:w="493" w:type="dxa"/>
            <w:tcBorders>
              <w:top w:val="nil"/>
              <w:left w:val="single" w:sz="4" w:space="0" w:color="auto"/>
              <w:bottom w:val="single" w:sz="4" w:space="0" w:color="auto"/>
              <w:right w:val="single" w:sz="4" w:space="0" w:color="auto"/>
            </w:tcBorders>
          </w:tcPr>
          <w:p w:rsidR="007B392F" w:rsidRPr="00E8244F" w:rsidRDefault="007B392F" w:rsidP="00025B05">
            <w:pPr>
              <w:widowControl w:val="0"/>
              <w:autoSpaceDE w:val="0"/>
              <w:autoSpaceDN w:val="0"/>
              <w:adjustRightInd w:val="0"/>
              <w:ind w:firstLine="0"/>
              <w:jc w:val="left"/>
              <w:rPr>
                <w:rFonts w:ascii="Times New Roman" w:eastAsia="Calibri" w:hAnsi="Times New Roman"/>
                <w:sz w:val="20"/>
                <w:szCs w:val="20"/>
              </w:rPr>
            </w:pPr>
          </w:p>
        </w:tc>
        <w:tc>
          <w:tcPr>
            <w:tcW w:w="2484" w:type="dxa"/>
            <w:tcBorders>
              <w:top w:val="nil"/>
              <w:left w:val="single" w:sz="4" w:space="0" w:color="auto"/>
              <w:bottom w:val="single" w:sz="4" w:space="0" w:color="auto"/>
              <w:right w:val="single" w:sz="4" w:space="0" w:color="auto"/>
            </w:tcBorders>
          </w:tcPr>
          <w:p w:rsidR="007B392F" w:rsidRPr="00E8244F" w:rsidRDefault="007B392F" w:rsidP="00025B05">
            <w:pPr>
              <w:pStyle w:val="a5"/>
              <w:ind w:left="0" w:firstLine="0"/>
              <w:jc w:val="left"/>
              <w:rPr>
                <w:rFonts w:ascii="Times New Roman" w:eastAsia="Calibri" w:hAnsi="Times New Roman"/>
                <w:b/>
                <w:sz w:val="20"/>
                <w:szCs w:val="20"/>
              </w:rPr>
            </w:pPr>
            <w:r w:rsidRPr="00E8244F">
              <w:rPr>
                <w:rFonts w:ascii="Times New Roman" w:eastAsia="Calibri" w:hAnsi="Times New Roman"/>
                <w:sz w:val="20"/>
                <w:szCs w:val="20"/>
              </w:rPr>
              <w:t>1.</w:t>
            </w:r>
          </w:p>
        </w:tc>
        <w:tc>
          <w:tcPr>
            <w:tcW w:w="1559"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701"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276"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13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843"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98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335"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971"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r>
      <w:tr w:rsidR="007B392F" w:rsidRPr="00A31FB0" w:rsidTr="00025B05">
        <w:trPr>
          <w:gridAfter w:val="1"/>
          <w:wAfter w:w="12" w:type="dxa"/>
          <w:trHeight w:val="320"/>
        </w:trPr>
        <w:tc>
          <w:tcPr>
            <w:tcW w:w="493"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2484" w:type="dxa"/>
            <w:tcBorders>
              <w:top w:val="nil"/>
              <w:left w:val="single" w:sz="4" w:space="0" w:color="auto"/>
              <w:bottom w:val="single" w:sz="4" w:space="0" w:color="auto"/>
              <w:right w:val="single" w:sz="4" w:space="0" w:color="auto"/>
            </w:tcBorders>
          </w:tcPr>
          <w:p w:rsidR="007B392F" w:rsidRPr="008E623C" w:rsidRDefault="007B392F" w:rsidP="00025B05">
            <w:pPr>
              <w:pStyle w:val="a5"/>
              <w:ind w:left="-81" w:firstLine="0"/>
              <w:jc w:val="left"/>
              <w:rPr>
                <w:rFonts w:ascii="Times New Roman" w:eastAsia="Calibri" w:hAnsi="Times New Roman"/>
                <w:sz w:val="28"/>
                <w:szCs w:val="28"/>
              </w:rPr>
            </w:pPr>
          </w:p>
        </w:tc>
        <w:tc>
          <w:tcPr>
            <w:tcW w:w="1559"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701"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276"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13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843"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98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335"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971"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r>
      <w:tr w:rsidR="007B392F" w:rsidRPr="00A31FB0" w:rsidTr="00025B05">
        <w:trPr>
          <w:gridAfter w:val="1"/>
          <w:wAfter w:w="12" w:type="dxa"/>
        </w:trPr>
        <w:tc>
          <w:tcPr>
            <w:tcW w:w="493"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2484" w:type="dxa"/>
            <w:tcBorders>
              <w:top w:val="nil"/>
              <w:left w:val="single" w:sz="4" w:space="0" w:color="auto"/>
              <w:bottom w:val="single" w:sz="4" w:space="0" w:color="auto"/>
              <w:right w:val="single" w:sz="4" w:space="0" w:color="auto"/>
            </w:tcBorders>
          </w:tcPr>
          <w:p w:rsidR="007B392F" w:rsidRPr="008E623C" w:rsidRDefault="007B392F" w:rsidP="00025B05">
            <w:pPr>
              <w:pStyle w:val="a5"/>
              <w:ind w:left="0" w:firstLine="0"/>
              <w:jc w:val="left"/>
              <w:rPr>
                <w:rFonts w:ascii="Times New Roman" w:eastAsia="Calibri" w:hAnsi="Times New Roman"/>
                <w:sz w:val="28"/>
                <w:szCs w:val="28"/>
              </w:rPr>
            </w:pPr>
          </w:p>
        </w:tc>
        <w:tc>
          <w:tcPr>
            <w:tcW w:w="1559"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701"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276"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13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843"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98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335"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971"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r>
      <w:tr w:rsidR="007B392F" w:rsidRPr="00A31FB0" w:rsidTr="00025B05">
        <w:trPr>
          <w:gridAfter w:val="1"/>
          <w:wAfter w:w="12" w:type="dxa"/>
          <w:trHeight w:val="480"/>
        </w:trPr>
        <w:tc>
          <w:tcPr>
            <w:tcW w:w="493"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2484" w:type="dxa"/>
            <w:tcBorders>
              <w:top w:val="nil"/>
              <w:left w:val="single" w:sz="4" w:space="0" w:color="auto"/>
              <w:bottom w:val="single" w:sz="4" w:space="0" w:color="auto"/>
              <w:right w:val="single" w:sz="4" w:space="0" w:color="auto"/>
            </w:tcBorders>
          </w:tcPr>
          <w:p w:rsidR="007B392F" w:rsidRPr="00E8244F" w:rsidRDefault="007B392F" w:rsidP="00025B05">
            <w:pPr>
              <w:widowControl w:val="0"/>
              <w:autoSpaceDE w:val="0"/>
              <w:autoSpaceDN w:val="0"/>
              <w:adjustRightInd w:val="0"/>
              <w:ind w:firstLine="0"/>
              <w:jc w:val="left"/>
              <w:rPr>
                <w:rFonts w:ascii="Times New Roman" w:eastAsia="Calibri" w:hAnsi="Times New Roman"/>
                <w:sz w:val="20"/>
                <w:szCs w:val="20"/>
              </w:rPr>
            </w:pPr>
            <w:r w:rsidRPr="00E8244F">
              <w:rPr>
                <w:rFonts w:ascii="Times New Roman" w:eastAsia="Calibri" w:hAnsi="Times New Roman"/>
                <w:sz w:val="20"/>
                <w:szCs w:val="20"/>
              </w:rPr>
              <w:t xml:space="preserve">Итого по       </w:t>
            </w:r>
            <w:r w:rsidRPr="00E8244F">
              <w:rPr>
                <w:rFonts w:ascii="Times New Roman" w:eastAsia="Calibri" w:hAnsi="Times New Roman"/>
                <w:sz w:val="20"/>
                <w:szCs w:val="20"/>
              </w:rPr>
              <w:br/>
              <w:t>муниципальной</w:t>
            </w:r>
            <w:r w:rsidRPr="00E8244F">
              <w:rPr>
                <w:rFonts w:ascii="Times New Roman" w:eastAsia="Calibri" w:hAnsi="Times New Roman"/>
                <w:sz w:val="20"/>
                <w:szCs w:val="20"/>
              </w:rPr>
              <w:br/>
              <w:t xml:space="preserve">программе      </w:t>
            </w:r>
          </w:p>
        </w:tc>
        <w:tc>
          <w:tcPr>
            <w:tcW w:w="1559"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701"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276"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13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843"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984" w:type="dxa"/>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1335"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c>
          <w:tcPr>
            <w:tcW w:w="971" w:type="dxa"/>
            <w:gridSpan w:val="2"/>
            <w:tcBorders>
              <w:top w:val="nil"/>
              <w:left w:val="single" w:sz="4" w:space="0" w:color="auto"/>
              <w:bottom w:val="single" w:sz="4" w:space="0" w:color="auto"/>
              <w:right w:val="single" w:sz="4" w:space="0" w:color="auto"/>
            </w:tcBorders>
          </w:tcPr>
          <w:p w:rsidR="007B392F" w:rsidRPr="00A31FB0" w:rsidRDefault="007B392F" w:rsidP="00025B05">
            <w:pPr>
              <w:widowControl w:val="0"/>
              <w:autoSpaceDE w:val="0"/>
              <w:autoSpaceDN w:val="0"/>
              <w:adjustRightInd w:val="0"/>
              <w:ind w:firstLine="0"/>
              <w:jc w:val="left"/>
              <w:rPr>
                <w:rFonts w:ascii="Times New Roman" w:eastAsia="Calibri" w:hAnsi="Times New Roman"/>
                <w:sz w:val="28"/>
                <w:szCs w:val="28"/>
              </w:rPr>
            </w:pPr>
          </w:p>
        </w:tc>
      </w:tr>
    </w:tbl>
    <w:p w:rsidR="007B392F" w:rsidRPr="00A31FB0" w:rsidRDefault="007B392F" w:rsidP="007B392F">
      <w:pPr>
        <w:widowControl w:val="0"/>
        <w:autoSpaceDE w:val="0"/>
        <w:autoSpaceDN w:val="0"/>
        <w:adjustRightInd w:val="0"/>
        <w:ind w:firstLine="0"/>
        <w:rPr>
          <w:rFonts w:ascii="Times New Roman" w:eastAsia="Calibri" w:hAnsi="Times New Roman"/>
          <w:sz w:val="28"/>
          <w:szCs w:val="28"/>
        </w:rPr>
      </w:pPr>
    </w:p>
    <w:p w:rsidR="007B392F"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r w:rsidRPr="00A31FB0">
        <w:rPr>
          <w:rFonts w:ascii="Times New Roman" w:eastAsiaTheme="minorHAnsi" w:hAnsi="Times New Roman"/>
          <w:sz w:val="28"/>
          <w:szCs w:val="28"/>
          <w:lang w:eastAsia="en-US"/>
        </w:rPr>
        <w:t>Руководитель                                                        Подпись</w:t>
      </w:r>
    </w:p>
    <w:p w:rsidR="007B392F" w:rsidRPr="00A31FB0" w:rsidRDefault="007B392F" w:rsidP="007B392F">
      <w:pPr>
        <w:widowControl w:val="0"/>
        <w:autoSpaceDE w:val="0"/>
        <w:autoSpaceDN w:val="0"/>
        <w:adjustRightInd w:val="0"/>
        <w:ind w:firstLine="0"/>
        <w:jc w:val="left"/>
        <w:rPr>
          <w:rFonts w:ascii="Times New Roman" w:eastAsiaTheme="minorHAnsi" w:hAnsi="Times New Roman"/>
          <w:sz w:val="28"/>
          <w:szCs w:val="28"/>
          <w:lang w:eastAsia="en-US"/>
        </w:rPr>
      </w:pPr>
    </w:p>
    <w:p w:rsidR="007B392F" w:rsidRDefault="007B392F" w:rsidP="007B392F">
      <w:pPr>
        <w:ind w:firstLine="0"/>
        <w:jc w:val="left"/>
        <w:rPr>
          <w:rFonts w:ascii="Times New Roman" w:eastAsia="Calibri" w:hAnsi="Times New Roman"/>
        </w:rPr>
      </w:pPr>
      <w:r w:rsidRPr="003355D9">
        <w:rPr>
          <w:rFonts w:ascii="Times New Roman" w:eastAsia="Calibri" w:hAnsi="Times New Roman"/>
        </w:rPr>
        <w:t>Примечание. Форма заполняется по каждому источнику финансирования отдельно по годам реа</w:t>
      </w:r>
      <w:r>
        <w:rPr>
          <w:rFonts w:ascii="Times New Roman" w:eastAsia="Calibri" w:hAnsi="Times New Roman"/>
        </w:rPr>
        <w:t>лизации муниципальной программы.</w:t>
      </w:r>
    </w:p>
    <w:p w:rsidR="007B392F" w:rsidRDefault="007B392F" w:rsidP="007B392F">
      <w:pPr>
        <w:rPr>
          <w:rFonts w:ascii="Times New Roman" w:eastAsia="Calibri" w:hAnsi="Times New Roman"/>
        </w:rPr>
      </w:pPr>
    </w:p>
    <w:p w:rsidR="007B392F" w:rsidRPr="00C1491C" w:rsidRDefault="007B392F" w:rsidP="007B392F">
      <w:pPr>
        <w:tabs>
          <w:tab w:val="left" w:pos="5645"/>
        </w:tabs>
        <w:rPr>
          <w:rFonts w:ascii="Times New Roman" w:hAnsi="Times New Roman"/>
          <w:sz w:val="28"/>
          <w:szCs w:val="28"/>
        </w:rPr>
      </w:pPr>
      <w:r>
        <w:rPr>
          <w:rFonts w:ascii="Times New Roman" w:eastAsia="Calibri" w:hAnsi="Times New Roman"/>
        </w:rPr>
        <w:tab/>
      </w:r>
    </w:p>
    <w:p w:rsidR="007B392F" w:rsidRDefault="007B392F" w:rsidP="00BE44A8">
      <w:pPr>
        <w:ind w:firstLine="0"/>
        <w:jc w:val="center"/>
        <w:rPr>
          <w:rFonts w:ascii="Times New Roman" w:eastAsia="Calibri" w:hAnsi="Times New Roman"/>
          <w:b/>
          <w:sz w:val="28"/>
          <w:szCs w:val="28"/>
        </w:rPr>
      </w:pPr>
      <w:bookmarkStart w:id="2" w:name="_GoBack"/>
      <w:bookmarkEnd w:id="2"/>
    </w:p>
    <w:sectPr w:rsidR="007B392F" w:rsidSect="00BE44A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723"/>
      <w:docPartObj>
        <w:docPartGallery w:val="Page Numbers (Top of Page)"/>
        <w:docPartUnique/>
      </w:docPartObj>
    </w:sdtPr>
    <w:sdtEndPr/>
    <w:sdtContent>
      <w:p w:rsidR="00112AA0" w:rsidRDefault="007B392F">
        <w:pPr>
          <w:pStyle w:val="a7"/>
          <w:jc w:val="right"/>
        </w:pPr>
        <w:r>
          <w:fldChar w:fldCharType="begin"/>
        </w:r>
        <w:r>
          <w:instrText xml:space="preserve"> PAGE   \* MERGEFORMAT </w:instrText>
        </w:r>
        <w:r>
          <w:fldChar w:fldCharType="separate"/>
        </w:r>
        <w:r>
          <w:rPr>
            <w:noProof/>
          </w:rPr>
          <w:t>2</w:t>
        </w:r>
        <w:r>
          <w:rPr>
            <w:noProof/>
          </w:rPr>
          <w:fldChar w:fldCharType="end"/>
        </w:r>
      </w:p>
    </w:sdtContent>
  </w:sdt>
  <w:p w:rsidR="00112AA0" w:rsidRDefault="007B39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577"/>
    <w:multiLevelType w:val="hybridMultilevel"/>
    <w:tmpl w:val="E10C1EB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A72498A"/>
    <w:multiLevelType w:val="hybridMultilevel"/>
    <w:tmpl w:val="DA82651C"/>
    <w:lvl w:ilvl="0" w:tplc="75665AC6">
      <w:start w:val="1"/>
      <w:numFmt w:val="decimal"/>
      <w:lvlText w:val="%1."/>
      <w:lvlJc w:val="left"/>
      <w:pPr>
        <w:ind w:left="1759" w:hanging="105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FD5AD7"/>
    <w:multiLevelType w:val="hybridMultilevel"/>
    <w:tmpl w:val="27FA0DCC"/>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
    <w:nsid w:val="4BB8118C"/>
    <w:multiLevelType w:val="hybridMultilevel"/>
    <w:tmpl w:val="455071F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759D5C1D"/>
    <w:multiLevelType w:val="hybridMultilevel"/>
    <w:tmpl w:val="ABFEA1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BFD5FFC"/>
    <w:multiLevelType w:val="hybridMultilevel"/>
    <w:tmpl w:val="9B0A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5F"/>
    <w:rsid w:val="0072132C"/>
    <w:rsid w:val="007B392F"/>
    <w:rsid w:val="00BE44A8"/>
    <w:rsid w:val="00D35E5F"/>
    <w:rsid w:val="00D8232F"/>
    <w:rsid w:val="00ED27A2"/>
    <w:rsid w:val="00EF3C48"/>
    <w:rsid w:val="00FA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44A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E44A8"/>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E44A8"/>
    <w:rPr>
      <w:rFonts w:ascii="Arial" w:eastAsia="Times New Roman" w:hAnsi="Arial" w:cs="Arial"/>
      <w:b/>
      <w:bCs/>
      <w:kern w:val="32"/>
      <w:sz w:val="32"/>
      <w:szCs w:val="32"/>
      <w:lang w:eastAsia="ru-RU"/>
    </w:rPr>
  </w:style>
  <w:style w:type="paragraph" w:styleId="a3">
    <w:name w:val="Title"/>
    <w:basedOn w:val="a"/>
    <w:link w:val="a4"/>
    <w:qFormat/>
    <w:rsid w:val="00BE44A8"/>
    <w:pPr>
      <w:ind w:firstLine="0"/>
      <w:jc w:val="center"/>
    </w:pPr>
    <w:rPr>
      <w:rFonts w:ascii="Times New Roman" w:hAnsi="Times New Roman"/>
      <w:sz w:val="28"/>
      <w:szCs w:val="20"/>
    </w:rPr>
  </w:style>
  <w:style w:type="character" w:customStyle="1" w:styleId="a4">
    <w:name w:val="Название Знак"/>
    <w:basedOn w:val="a0"/>
    <w:link w:val="a3"/>
    <w:rsid w:val="00BE44A8"/>
    <w:rPr>
      <w:rFonts w:ascii="Times New Roman" w:eastAsia="Times New Roman" w:hAnsi="Times New Roman" w:cs="Times New Roman"/>
      <w:sz w:val="28"/>
      <w:szCs w:val="20"/>
      <w:lang w:eastAsia="ru-RU"/>
    </w:rPr>
  </w:style>
  <w:style w:type="paragraph" w:styleId="a5">
    <w:name w:val="List Paragraph"/>
    <w:basedOn w:val="a"/>
    <w:uiPriority w:val="34"/>
    <w:qFormat/>
    <w:rsid w:val="00BE44A8"/>
    <w:pPr>
      <w:ind w:left="720"/>
      <w:contextualSpacing/>
    </w:pPr>
  </w:style>
  <w:style w:type="character" w:customStyle="1" w:styleId="s11">
    <w:name w:val="s11"/>
    <w:basedOn w:val="a0"/>
    <w:rsid w:val="007B392F"/>
  </w:style>
  <w:style w:type="character" w:customStyle="1" w:styleId="s12">
    <w:name w:val="s12"/>
    <w:basedOn w:val="a0"/>
    <w:rsid w:val="007B392F"/>
  </w:style>
  <w:style w:type="paragraph" w:styleId="a6">
    <w:name w:val="No Spacing"/>
    <w:uiPriority w:val="1"/>
    <w:qFormat/>
    <w:rsid w:val="007B392F"/>
    <w:pPr>
      <w:spacing w:after="0" w:line="240" w:lineRule="auto"/>
      <w:ind w:firstLine="567"/>
      <w:jc w:val="both"/>
    </w:pPr>
    <w:rPr>
      <w:rFonts w:ascii="Arial" w:eastAsia="Times New Roman" w:hAnsi="Arial" w:cs="Times New Roman"/>
      <w:sz w:val="24"/>
      <w:szCs w:val="24"/>
      <w:lang w:eastAsia="ru-RU"/>
    </w:rPr>
  </w:style>
  <w:style w:type="paragraph" w:styleId="a7">
    <w:name w:val="header"/>
    <w:basedOn w:val="a"/>
    <w:link w:val="a8"/>
    <w:uiPriority w:val="99"/>
    <w:unhideWhenUsed/>
    <w:rsid w:val="007B392F"/>
    <w:pPr>
      <w:tabs>
        <w:tab w:val="center" w:pos="4677"/>
        <w:tab w:val="right" w:pos="9355"/>
      </w:tabs>
    </w:pPr>
  </w:style>
  <w:style w:type="character" w:customStyle="1" w:styleId="a8">
    <w:name w:val="Верхний колонтитул Знак"/>
    <w:basedOn w:val="a0"/>
    <w:link w:val="a7"/>
    <w:uiPriority w:val="99"/>
    <w:rsid w:val="007B392F"/>
    <w:rPr>
      <w:rFonts w:ascii="Arial" w:eastAsia="Times New Roman" w:hAnsi="Arial" w:cs="Times New Roman"/>
      <w:sz w:val="24"/>
      <w:szCs w:val="24"/>
      <w:lang w:eastAsia="ru-RU"/>
    </w:rPr>
  </w:style>
  <w:style w:type="character" w:customStyle="1" w:styleId="s3">
    <w:name w:val="s3"/>
    <w:basedOn w:val="a0"/>
    <w:rsid w:val="007B392F"/>
  </w:style>
  <w:style w:type="character" w:customStyle="1" w:styleId="apple-converted-space">
    <w:name w:val="apple-converted-space"/>
    <w:basedOn w:val="a0"/>
    <w:rsid w:val="007B3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44A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E44A8"/>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E44A8"/>
    <w:rPr>
      <w:rFonts w:ascii="Arial" w:eastAsia="Times New Roman" w:hAnsi="Arial" w:cs="Arial"/>
      <w:b/>
      <w:bCs/>
      <w:kern w:val="32"/>
      <w:sz w:val="32"/>
      <w:szCs w:val="32"/>
      <w:lang w:eastAsia="ru-RU"/>
    </w:rPr>
  </w:style>
  <w:style w:type="paragraph" w:styleId="a3">
    <w:name w:val="Title"/>
    <w:basedOn w:val="a"/>
    <w:link w:val="a4"/>
    <w:qFormat/>
    <w:rsid w:val="00BE44A8"/>
    <w:pPr>
      <w:ind w:firstLine="0"/>
      <w:jc w:val="center"/>
    </w:pPr>
    <w:rPr>
      <w:rFonts w:ascii="Times New Roman" w:hAnsi="Times New Roman"/>
      <w:sz w:val="28"/>
      <w:szCs w:val="20"/>
    </w:rPr>
  </w:style>
  <w:style w:type="character" w:customStyle="1" w:styleId="a4">
    <w:name w:val="Название Знак"/>
    <w:basedOn w:val="a0"/>
    <w:link w:val="a3"/>
    <w:rsid w:val="00BE44A8"/>
    <w:rPr>
      <w:rFonts w:ascii="Times New Roman" w:eastAsia="Times New Roman" w:hAnsi="Times New Roman" w:cs="Times New Roman"/>
      <w:sz w:val="28"/>
      <w:szCs w:val="20"/>
      <w:lang w:eastAsia="ru-RU"/>
    </w:rPr>
  </w:style>
  <w:style w:type="paragraph" w:styleId="a5">
    <w:name w:val="List Paragraph"/>
    <w:basedOn w:val="a"/>
    <w:uiPriority w:val="34"/>
    <w:qFormat/>
    <w:rsid w:val="00BE44A8"/>
    <w:pPr>
      <w:ind w:left="720"/>
      <w:contextualSpacing/>
    </w:pPr>
  </w:style>
  <w:style w:type="character" w:customStyle="1" w:styleId="s11">
    <w:name w:val="s11"/>
    <w:basedOn w:val="a0"/>
    <w:rsid w:val="007B392F"/>
  </w:style>
  <w:style w:type="character" w:customStyle="1" w:styleId="s12">
    <w:name w:val="s12"/>
    <w:basedOn w:val="a0"/>
    <w:rsid w:val="007B392F"/>
  </w:style>
  <w:style w:type="paragraph" w:styleId="a6">
    <w:name w:val="No Spacing"/>
    <w:uiPriority w:val="1"/>
    <w:qFormat/>
    <w:rsid w:val="007B392F"/>
    <w:pPr>
      <w:spacing w:after="0" w:line="240" w:lineRule="auto"/>
      <w:ind w:firstLine="567"/>
      <w:jc w:val="both"/>
    </w:pPr>
    <w:rPr>
      <w:rFonts w:ascii="Arial" w:eastAsia="Times New Roman" w:hAnsi="Arial" w:cs="Times New Roman"/>
      <w:sz w:val="24"/>
      <w:szCs w:val="24"/>
      <w:lang w:eastAsia="ru-RU"/>
    </w:rPr>
  </w:style>
  <w:style w:type="paragraph" w:styleId="a7">
    <w:name w:val="header"/>
    <w:basedOn w:val="a"/>
    <w:link w:val="a8"/>
    <w:uiPriority w:val="99"/>
    <w:unhideWhenUsed/>
    <w:rsid w:val="007B392F"/>
    <w:pPr>
      <w:tabs>
        <w:tab w:val="center" w:pos="4677"/>
        <w:tab w:val="right" w:pos="9355"/>
      </w:tabs>
    </w:pPr>
  </w:style>
  <w:style w:type="character" w:customStyle="1" w:styleId="a8">
    <w:name w:val="Верхний колонтитул Знак"/>
    <w:basedOn w:val="a0"/>
    <w:link w:val="a7"/>
    <w:uiPriority w:val="99"/>
    <w:rsid w:val="007B392F"/>
    <w:rPr>
      <w:rFonts w:ascii="Arial" w:eastAsia="Times New Roman" w:hAnsi="Arial" w:cs="Times New Roman"/>
      <w:sz w:val="24"/>
      <w:szCs w:val="24"/>
      <w:lang w:eastAsia="ru-RU"/>
    </w:rPr>
  </w:style>
  <w:style w:type="character" w:customStyle="1" w:styleId="s3">
    <w:name w:val="s3"/>
    <w:basedOn w:val="a0"/>
    <w:rsid w:val="007B392F"/>
  </w:style>
  <w:style w:type="character" w:customStyle="1" w:styleId="apple-converted-space">
    <w:name w:val="apple-converted-space"/>
    <w:basedOn w:val="a0"/>
    <w:rsid w:val="007B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D479B0C0195ED4670CACAA1FA0A2E5EA3547C0E6829CF9FD92FBC85F84BF86B577521B626A68093F39b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79B0C0195ED4670CACAA1FA0A2E5EA3547C0E6829CF9FD92FBC85F84BF86B577521B626A68093F39b0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5;&#1075;&#1086;&#1088;\AppData\Local\Microsoft\Windows\Temporary%20Internet%20Files\Content.IE5\BMOIPQEN\grad%20(1).doc" TargetMode="External"/><Relationship Id="rId4" Type="http://schemas.openxmlformats.org/officeDocument/2006/relationships/settings" Target="settings.xml"/><Relationship Id="rId9" Type="http://schemas.openxmlformats.org/officeDocument/2006/relationships/hyperlink" Target="file:///C:\Users\&#1045;&#1075;&#1086;&#1088;\AppData\Local\Microsoft\Windows\Temporary%20Internet%20Files\Content.IE5\BMOIPQEN\grad%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3935</Words>
  <Characters>22433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2018-02-08T03:29:00Z</dcterms:created>
  <dcterms:modified xsi:type="dcterms:W3CDTF">2018-02-08T03:29:00Z</dcterms:modified>
</cp:coreProperties>
</file>